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C1402">
      <w:pPr>
        <w:keepLines/>
        <w:spacing w:before="240" w:after="240"/>
        <w:ind w:right="-14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25D58E20" w14:textId="63992B8E"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B65EAE" w:rsidRPr="008E3181">
        <w:rPr>
          <w:rFonts w:ascii="Verdana" w:hAnsi="Verdana"/>
          <w:b/>
          <w:color w:val="000000" w:themeColor="text1"/>
          <w:sz w:val="20"/>
          <w:szCs w:val="20"/>
          <w:lang w:val="bg-BG"/>
        </w:rPr>
        <w:t>Публично състезание</w:t>
      </w:r>
    </w:p>
    <w:p w14:paraId="0CBA2F1B" w14:textId="7C37A91D"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w:t>
      </w:r>
      <w:r w:rsidR="00985756">
        <w:rPr>
          <w:rFonts w:ascii="Verdana" w:hAnsi="Verdana"/>
          <w:b/>
          <w:sz w:val="20"/>
          <w:szCs w:val="20"/>
          <w:lang w:val="bg-BG"/>
        </w:rPr>
        <w:t>ТТ001932</w:t>
      </w:r>
    </w:p>
    <w:p w14:paraId="5DADCB3D" w14:textId="77777777" w:rsidR="006F5913" w:rsidRPr="008E3181" w:rsidRDefault="006F5913" w:rsidP="006F5913">
      <w:pPr>
        <w:keepLines/>
        <w:spacing w:before="240" w:after="240"/>
        <w:jc w:val="center"/>
        <w:outlineLvl w:val="0"/>
        <w:rPr>
          <w:rFonts w:ascii="Verdana" w:hAnsi="Verdana"/>
          <w:b/>
          <w:sz w:val="20"/>
          <w:szCs w:val="20"/>
          <w:lang w:val="bg-BG"/>
        </w:rPr>
      </w:pPr>
    </w:p>
    <w:p w14:paraId="0B2AAB79" w14:textId="700E2232" w:rsidR="006F5913" w:rsidRPr="008E3181" w:rsidRDefault="006F5913" w:rsidP="001F7846">
      <w:pPr>
        <w:ind w:left="708" w:firstLine="708"/>
        <w:jc w:val="both"/>
        <w:rPr>
          <w:rFonts w:ascii="Verdana" w:hAnsi="Verdana"/>
          <w:b/>
          <w:sz w:val="20"/>
          <w:szCs w:val="20"/>
          <w:lang w:val="bg-BG"/>
        </w:rPr>
      </w:pPr>
      <w:bookmarkStart w:id="0" w:name="_GoBack"/>
      <w:bookmarkEnd w:id="0"/>
      <w:r w:rsidRPr="008E3181">
        <w:rPr>
          <w:rFonts w:ascii="Verdana" w:hAnsi="Verdana"/>
          <w:b/>
          <w:sz w:val="20"/>
          <w:szCs w:val="20"/>
          <w:lang w:val="bg-BG"/>
        </w:rPr>
        <w:t xml:space="preserve">ПРЕДМЕТ: </w:t>
      </w:r>
      <w:r w:rsidR="00401152">
        <w:rPr>
          <w:rFonts w:ascii="Verdana" w:hAnsi="Verdana"/>
          <w:b/>
          <w:sz w:val="20"/>
          <w:szCs w:val="20"/>
          <w:lang w:val="bg-BG"/>
        </w:rPr>
        <w:t>„</w:t>
      </w:r>
      <w:r w:rsidR="00985756" w:rsidRPr="00985756">
        <w:rPr>
          <w:rFonts w:ascii="Verdana" w:hAnsi="Verdana"/>
          <w:b/>
          <w:sz w:val="20"/>
          <w:szCs w:val="20"/>
          <w:lang w:val="bg-BG"/>
        </w:rPr>
        <w:t>Поддръжка на комуникационно оборудване.</w:t>
      </w:r>
      <w:r w:rsidR="00401152">
        <w:rPr>
          <w:rFonts w:ascii="Verdana" w:hAnsi="Verdana"/>
          <w:b/>
          <w:sz w:val="20"/>
          <w:szCs w:val="20"/>
          <w:lang w:val="bg-BG"/>
        </w:rPr>
        <w:t>“</w:t>
      </w:r>
    </w:p>
    <w:p w14:paraId="7F00EC0A" w14:textId="77777777" w:rsidR="006F5913" w:rsidRPr="008E3181" w:rsidRDefault="006F5913" w:rsidP="006F5913">
      <w:pPr>
        <w:jc w:val="center"/>
        <w:rPr>
          <w:rFonts w:ascii="Verdana" w:hAnsi="Verdana"/>
          <w:b/>
          <w:sz w:val="20"/>
          <w:szCs w:val="20"/>
          <w:lang w:val="bg-BG"/>
        </w:rPr>
      </w:pPr>
    </w:p>
    <w:p w14:paraId="616C267B" w14:textId="77777777" w:rsidR="006F5913" w:rsidRPr="008E3181" w:rsidRDefault="006F5913" w:rsidP="006F5913">
      <w:pPr>
        <w:jc w:val="center"/>
        <w:rPr>
          <w:rFonts w:ascii="Verdana" w:hAnsi="Verdana"/>
          <w:b/>
          <w:sz w:val="20"/>
          <w:szCs w:val="20"/>
          <w:lang w:val="bg-BG"/>
        </w:rPr>
      </w:pPr>
    </w:p>
    <w:p w14:paraId="0D0D176D" w14:textId="77777777" w:rsidR="006F5913" w:rsidRPr="008E3181" w:rsidRDefault="006F5913" w:rsidP="006F5913">
      <w:pPr>
        <w:jc w:val="center"/>
        <w:rPr>
          <w:rFonts w:ascii="Verdana" w:hAnsi="Verdana"/>
          <w:b/>
          <w:sz w:val="20"/>
          <w:szCs w:val="20"/>
          <w:lang w:val="bg-BG"/>
        </w:rPr>
      </w:pPr>
    </w:p>
    <w:p w14:paraId="4A4862CD" w14:textId="5CE18A69"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60320C6" w14:textId="77777777" w:rsidR="006F5913" w:rsidRPr="008E3181" w:rsidRDefault="006F5913" w:rsidP="006F5913">
      <w:pPr>
        <w:jc w:val="both"/>
        <w:rPr>
          <w:rFonts w:ascii="Verdana" w:hAnsi="Verdana"/>
          <w:b/>
          <w:sz w:val="20"/>
          <w:szCs w:val="20"/>
          <w:lang w:val="bg-BG"/>
        </w:rPr>
      </w:pPr>
    </w:p>
    <w:p w14:paraId="510D1EA6" w14:textId="77777777" w:rsidR="006F5913" w:rsidRPr="008E3181" w:rsidRDefault="006F5913" w:rsidP="006F5913">
      <w:pPr>
        <w:keepLines/>
        <w:spacing w:before="240" w:after="240"/>
        <w:jc w:val="center"/>
        <w:outlineLvl w:val="0"/>
        <w:rPr>
          <w:rFonts w:ascii="Verdana" w:hAnsi="Verdana"/>
          <w:b/>
          <w:sz w:val="20"/>
          <w:szCs w:val="20"/>
          <w:lang w:val="bg-BG"/>
        </w:rPr>
      </w:pPr>
    </w:p>
    <w:p w14:paraId="7F5DB485"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C72753">
          <w:headerReference w:type="default" r:id="rId8"/>
          <w:footerReference w:type="even" r:id="rId9"/>
          <w:footerReference w:type="default" r:id="rId10"/>
          <w:pgSz w:w="11906" w:h="16838" w:code="9"/>
          <w:pgMar w:top="173" w:right="1440" w:bottom="902" w:left="1440" w:header="709" w:footer="575" w:gutter="0"/>
          <w:cols w:space="708"/>
          <w:vAlign w:val="center"/>
          <w:docGrid w:linePitch="360"/>
        </w:sectPr>
      </w:pPr>
    </w:p>
    <w:p w14:paraId="48E359F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54FE1D55" w14:textId="77777777" w:rsidR="006F5913" w:rsidRPr="008E3181" w:rsidRDefault="006F5913" w:rsidP="006F5913">
      <w:pPr>
        <w:keepLines/>
        <w:ind w:left="720" w:hanging="720"/>
        <w:jc w:val="both"/>
        <w:rPr>
          <w:rFonts w:ascii="Verdana" w:hAnsi="Verdana"/>
          <w:b/>
          <w:sz w:val="20"/>
          <w:szCs w:val="20"/>
          <w:lang w:val="bg-BG"/>
        </w:rPr>
      </w:pPr>
    </w:p>
    <w:p w14:paraId="3DC4980E" w14:textId="5A8C2B1C" w:rsidR="006F5913" w:rsidRDefault="009D4DCD" w:rsidP="006F5913">
      <w:pPr>
        <w:keepLines/>
        <w:jc w:val="both"/>
        <w:rPr>
          <w:rFonts w:ascii="Verdana" w:hAnsi="Verdana"/>
          <w:b/>
          <w:sz w:val="20"/>
          <w:szCs w:val="20"/>
          <w:lang w:val="bg-BG"/>
        </w:rPr>
      </w:pPr>
      <w:r w:rsidRPr="009D4DCD">
        <w:rPr>
          <w:rFonts w:ascii="Verdana" w:hAnsi="Verdana"/>
          <w:b/>
          <w:sz w:val="20"/>
          <w:szCs w:val="20"/>
          <w:lang w:val="bg-BG"/>
        </w:rPr>
        <w:t>„Поддръжка на комуникационно оборудване.“</w:t>
      </w:r>
    </w:p>
    <w:p w14:paraId="4E5EA564" w14:textId="77777777" w:rsidR="009D4DCD" w:rsidRPr="008E3181" w:rsidRDefault="009D4DCD" w:rsidP="006F5913">
      <w:pPr>
        <w:keepLines/>
        <w:jc w:val="both"/>
        <w:rPr>
          <w:rFonts w:ascii="Verdana" w:hAnsi="Verdana" w:cs="Arial"/>
          <w:b/>
          <w:bCs/>
          <w:sz w:val="20"/>
          <w:szCs w:val="20"/>
          <w:lang w:val="bg-BG"/>
        </w:rPr>
      </w:pPr>
    </w:p>
    <w:p w14:paraId="3A0A1A37" w14:textId="77777777" w:rsidR="006F5913" w:rsidRPr="008E3181" w:rsidRDefault="006F5913" w:rsidP="006F5913">
      <w:pPr>
        <w:keepLines/>
        <w:spacing w:after="240"/>
        <w:ind w:left="720" w:hanging="720"/>
        <w:jc w:val="both"/>
        <w:rPr>
          <w:rFonts w:ascii="Verdana" w:hAnsi="Verdana"/>
          <w:sz w:val="20"/>
          <w:szCs w:val="20"/>
          <w:lang w:val="bg-BG"/>
        </w:rPr>
      </w:pPr>
      <w:r w:rsidRPr="008E3181">
        <w:rPr>
          <w:rFonts w:ascii="Verdana" w:hAnsi="Verdana"/>
          <w:b/>
          <w:sz w:val="20"/>
          <w:szCs w:val="20"/>
          <w:lang w:val="bg-BG"/>
        </w:rPr>
        <w:t>СЪДЪРЖАНИЕ:</w:t>
      </w:r>
    </w:p>
    <w:p w14:paraId="309C949C" w14:textId="77777777"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3F61481A" w14:textId="35A82C80"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Pr>
          <w:rFonts w:ascii="Verdana" w:hAnsi="Verdana"/>
          <w:b/>
          <w:bCs/>
          <w:sz w:val="20"/>
          <w:szCs w:val="20"/>
          <w:lang w:val="en-US"/>
        </w:rPr>
        <w:t>-</w:t>
      </w:r>
      <w:r w:rsidRPr="008E3181">
        <w:rPr>
          <w:rFonts w:ascii="Verdana" w:hAnsi="Verdana"/>
          <w:b/>
          <w:bCs/>
          <w:sz w:val="20"/>
          <w:szCs w:val="20"/>
          <w:lang w:val="bg-BG"/>
        </w:rPr>
        <w:t>ДОГОВОР</w:t>
      </w:r>
    </w:p>
    <w:p w14:paraId="79844F3D" w14:textId="0D82986F" w:rsidR="006F5913" w:rsidRPr="008E3181" w:rsidRDefault="006F5913" w:rsidP="006F5913">
      <w:pPr>
        <w:keepLines/>
        <w:spacing w:before="120" w:after="120"/>
        <w:rPr>
          <w:rFonts w:ascii="Verdana" w:hAnsi="Verdana"/>
          <w:b/>
          <w:bCs/>
          <w:sz w:val="20"/>
          <w:szCs w:val="20"/>
          <w:lang w:val="bg-BG"/>
        </w:rPr>
        <w:sectPr w:rsidR="006F5913" w:rsidRPr="008E3181" w:rsidSect="00C72753">
          <w:headerReference w:type="default" r:id="rId11"/>
          <w:pgSz w:w="11906" w:h="16838" w:code="9"/>
          <w:pgMar w:top="1440" w:right="1440" w:bottom="1440" w:left="1440" w:header="709" w:footer="432" w:gutter="0"/>
          <w:cols w:space="708"/>
          <w:docGrid w:linePitch="360"/>
        </w:sectPr>
      </w:pPr>
      <w:r w:rsidRPr="008E3181">
        <w:rPr>
          <w:rFonts w:ascii="Verdana" w:hAnsi="Verdana"/>
          <w:b/>
          <w:bCs/>
          <w:sz w:val="20"/>
          <w:szCs w:val="20"/>
          <w:lang w:val="bg-BG"/>
        </w:rPr>
        <w:t>ПРИЛОЖЕНИЯ И ОБРАЗЦИ</w:t>
      </w:r>
    </w:p>
    <w:p w14:paraId="63E0CB13" w14:textId="77777777" w:rsidR="006F5913" w:rsidRPr="008E3181" w:rsidRDefault="006F5913" w:rsidP="006F5913">
      <w:pPr>
        <w:spacing w:after="200"/>
        <w:jc w:val="center"/>
        <w:rPr>
          <w:rFonts w:ascii="Verdana" w:hAnsi="Verdana"/>
          <w:b/>
          <w:sz w:val="20"/>
          <w:szCs w:val="20"/>
          <w:lang w:val="bg-BG"/>
        </w:rPr>
      </w:pPr>
      <w:bookmarkStart w:id="1" w:name="_Ref534250921"/>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41DB71BE" w14:textId="77777777" w:rsidR="006F5913" w:rsidRPr="008E3181" w:rsidRDefault="006F5913" w:rsidP="006F5913">
      <w:pPr>
        <w:keepLines/>
        <w:rPr>
          <w:rFonts w:ascii="Verdana" w:hAnsi="Verdana"/>
          <w:sz w:val="20"/>
          <w:szCs w:val="20"/>
          <w:lang w:val="bg-BG"/>
        </w:rPr>
        <w:sectPr w:rsidR="006F5913" w:rsidRPr="008E3181"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8E3181" w:rsidRDefault="006F5913" w:rsidP="006F5913">
      <w:pPr>
        <w:keepLines/>
        <w:spacing w:after="120"/>
        <w:jc w:val="center"/>
        <w:rPr>
          <w:rFonts w:ascii="Verdana" w:hAnsi="Verdana"/>
          <w:b/>
          <w:sz w:val="20"/>
          <w:szCs w:val="20"/>
          <w:lang w:val="bg-BG"/>
        </w:rPr>
      </w:pPr>
      <w:bookmarkStart w:id="2" w:name="_Ref534249757"/>
      <w:r w:rsidRPr="008E3181">
        <w:rPr>
          <w:rFonts w:ascii="Verdana" w:hAnsi="Verdana"/>
          <w:b/>
          <w:sz w:val="20"/>
          <w:szCs w:val="20"/>
          <w:lang w:val="bg-BG"/>
        </w:rPr>
        <w:lastRenderedPageBreak/>
        <w:t xml:space="preserve">ИНСТРУКЦИИ КЪМ </w:t>
      </w:r>
      <w:bookmarkEnd w:id="2"/>
      <w:r w:rsidRPr="008E3181">
        <w:rPr>
          <w:rFonts w:ascii="Verdana" w:hAnsi="Verdana"/>
          <w:b/>
          <w:sz w:val="20"/>
          <w:szCs w:val="20"/>
          <w:lang w:val="bg-BG"/>
        </w:rPr>
        <w:t>УЧАСТНИЦИТЕ</w:t>
      </w:r>
    </w:p>
    <w:p w14:paraId="20DC210E"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6C74FD5A" w14:textId="77777777" w:rsidR="009D4DCD" w:rsidRPr="009D4DCD" w:rsidRDefault="006F5913" w:rsidP="009D4DCD">
      <w:pPr>
        <w:keepLines/>
        <w:numPr>
          <w:ilvl w:val="0"/>
          <w:numId w:val="1"/>
        </w:numPr>
        <w:tabs>
          <w:tab w:val="clear" w:pos="624"/>
        </w:tabs>
        <w:spacing w:before="120" w:after="120"/>
        <w:jc w:val="both"/>
        <w:rPr>
          <w:rFonts w:ascii="Verdana" w:hAnsi="Verdana" w:cs="Arial"/>
          <w:sz w:val="20"/>
          <w:szCs w:val="20"/>
          <w:lang w:val="bg-BG"/>
        </w:rPr>
      </w:pPr>
      <w:r w:rsidRPr="009D4DCD">
        <w:rPr>
          <w:rFonts w:ascii="Verdana" w:hAnsi="Verdana" w:cs="Arial"/>
          <w:b/>
          <w:sz w:val="20"/>
          <w:szCs w:val="20"/>
          <w:lang w:val="bg-BG"/>
        </w:rPr>
        <w:t>Предмет на обществената поръчка</w:t>
      </w:r>
      <w:r w:rsidRPr="009D4DCD">
        <w:rPr>
          <w:rFonts w:ascii="Verdana" w:hAnsi="Verdana" w:cs="Arial"/>
          <w:sz w:val="20"/>
          <w:szCs w:val="20"/>
          <w:lang w:val="bg-BG"/>
        </w:rPr>
        <w:t xml:space="preserve">: </w:t>
      </w:r>
      <w:r w:rsidR="009D4DCD" w:rsidRPr="009D4DCD">
        <w:rPr>
          <w:rFonts w:ascii="Verdana" w:hAnsi="Verdana" w:cs="Arial"/>
          <w:b/>
          <w:sz w:val="20"/>
          <w:szCs w:val="20"/>
          <w:lang w:val="bg-BG"/>
        </w:rPr>
        <w:t>„Поддръжка на комуникационно оборудване.“</w:t>
      </w:r>
    </w:p>
    <w:p w14:paraId="076C4BC5" w14:textId="5E721412" w:rsidR="006F5913" w:rsidRPr="009D4DCD" w:rsidRDefault="006F5913" w:rsidP="009D4DCD">
      <w:pPr>
        <w:keepLines/>
        <w:numPr>
          <w:ilvl w:val="0"/>
          <w:numId w:val="1"/>
        </w:numPr>
        <w:tabs>
          <w:tab w:val="clear" w:pos="624"/>
        </w:tabs>
        <w:spacing w:before="120" w:after="120"/>
        <w:jc w:val="both"/>
        <w:rPr>
          <w:rFonts w:ascii="Verdana" w:hAnsi="Verdana" w:cs="Arial"/>
          <w:sz w:val="20"/>
          <w:szCs w:val="20"/>
          <w:lang w:val="bg-BG"/>
        </w:rPr>
      </w:pPr>
      <w:r w:rsidRPr="009D4DCD">
        <w:rPr>
          <w:rFonts w:ascii="Verdana" w:hAnsi="Verdana" w:cs="Arial"/>
          <w:b/>
          <w:sz w:val="20"/>
          <w:szCs w:val="20"/>
          <w:lang w:val="bg-BG"/>
        </w:rPr>
        <w:t>Прогнозна стойност на обществената поръчка</w:t>
      </w:r>
      <w:r w:rsidRPr="009D4DCD">
        <w:rPr>
          <w:rFonts w:ascii="Verdana" w:hAnsi="Verdana" w:cs="Arial"/>
          <w:sz w:val="20"/>
          <w:szCs w:val="20"/>
          <w:lang w:val="bg-BG"/>
        </w:rPr>
        <w:t>, която не е гарантирана и е само за информация</w:t>
      </w:r>
      <w:r w:rsidR="003D31F2" w:rsidRPr="009D4DCD">
        <w:rPr>
          <w:rFonts w:ascii="Verdana" w:hAnsi="Verdana" w:cs="Arial"/>
          <w:sz w:val="20"/>
          <w:szCs w:val="20"/>
          <w:lang w:val="bg-BG"/>
        </w:rPr>
        <w:t xml:space="preserve"> е в размер на</w:t>
      </w:r>
      <w:r w:rsidRPr="009D4DCD">
        <w:rPr>
          <w:rFonts w:ascii="Verdana" w:hAnsi="Verdana" w:cs="Arial"/>
          <w:sz w:val="20"/>
          <w:szCs w:val="20"/>
          <w:lang w:val="bg-BG"/>
        </w:rPr>
        <w:t xml:space="preserve"> </w:t>
      </w:r>
      <w:r w:rsidR="009D4DCD">
        <w:rPr>
          <w:rFonts w:ascii="Verdana" w:hAnsi="Verdana" w:cs="Arial"/>
          <w:sz w:val="20"/>
          <w:szCs w:val="20"/>
          <w:lang w:val="bg-BG"/>
        </w:rPr>
        <w:t>19 800.00</w:t>
      </w:r>
      <w:r w:rsidR="003D31F2" w:rsidRPr="009D4DCD">
        <w:rPr>
          <w:rFonts w:ascii="Verdana" w:hAnsi="Verdana" w:cs="Arial"/>
          <w:sz w:val="20"/>
          <w:szCs w:val="20"/>
          <w:lang w:val="bg-BG"/>
        </w:rPr>
        <w:t xml:space="preserve"> </w:t>
      </w:r>
      <w:r w:rsidR="003D31F2" w:rsidRPr="009D4DCD">
        <w:rPr>
          <w:rFonts w:ascii="Verdana" w:hAnsi="Verdana" w:cs="Arial"/>
          <w:sz w:val="20"/>
          <w:szCs w:val="20"/>
          <w:lang w:val="en-US"/>
        </w:rPr>
        <w:t>(</w:t>
      </w:r>
      <w:r w:rsidR="009D4DCD">
        <w:rPr>
          <w:rFonts w:ascii="Verdana" w:hAnsi="Verdana" w:cs="Arial"/>
          <w:sz w:val="20"/>
          <w:szCs w:val="20"/>
          <w:lang w:val="bg-BG"/>
        </w:rPr>
        <w:t>деветнадесет хиляди и осемстотин</w:t>
      </w:r>
      <w:r w:rsidR="003D31F2" w:rsidRPr="009D4DCD">
        <w:rPr>
          <w:rFonts w:ascii="Verdana" w:hAnsi="Verdana" w:cs="Arial"/>
          <w:sz w:val="20"/>
          <w:szCs w:val="20"/>
          <w:lang w:val="en-US"/>
        </w:rPr>
        <w:t>)</w:t>
      </w:r>
      <w:r w:rsidR="003D31F2" w:rsidRPr="009D4DCD">
        <w:rPr>
          <w:rFonts w:ascii="Verdana" w:hAnsi="Verdana" w:cs="Arial"/>
          <w:sz w:val="20"/>
          <w:szCs w:val="20"/>
          <w:lang w:val="bg-BG"/>
        </w:rPr>
        <w:t xml:space="preserve"> лева</w:t>
      </w:r>
      <w:r w:rsidR="003D31F2" w:rsidRPr="009D4DCD">
        <w:rPr>
          <w:rFonts w:ascii="Verdana" w:hAnsi="Verdana"/>
          <w:spacing w:val="-5"/>
          <w:sz w:val="20"/>
          <w:szCs w:val="20"/>
          <w:lang w:val="bg-BG"/>
        </w:rPr>
        <w:t xml:space="preserve"> </w:t>
      </w:r>
      <w:r w:rsidRPr="009D4DCD">
        <w:rPr>
          <w:rFonts w:ascii="Verdana" w:hAnsi="Verdana" w:cs="Arial"/>
          <w:sz w:val="20"/>
          <w:szCs w:val="20"/>
          <w:lang w:val="bg-BG"/>
        </w:rPr>
        <w:t>без ДДС</w:t>
      </w:r>
      <w:r w:rsidR="009D4DCD">
        <w:rPr>
          <w:rFonts w:ascii="Verdana" w:hAnsi="Verdana" w:cs="Arial"/>
          <w:sz w:val="20"/>
          <w:szCs w:val="20"/>
          <w:lang w:val="bg-BG"/>
        </w:rPr>
        <w:t>.</w:t>
      </w:r>
      <w:r w:rsidRPr="009D4DCD">
        <w:rPr>
          <w:rFonts w:ascii="Verdana" w:hAnsi="Verdana" w:cs="Arial"/>
          <w:sz w:val="20"/>
          <w:szCs w:val="20"/>
          <w:lang w:val="bg-BG"/>
        </w:rPr>
        <w:t xml:space="preserve"> </w:t>
      </w:r>
    </w:p>
    <w:p w14:paraId="32EE41C6" w14:textId="60177A26" w:rsidR="006F5913" w:rsidRPr="008E3181" w:rsidRDefault="006F5913" w:rsidP="006F5913">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8E3181">
        <w:rPr>
          <w:rFonts w:ascii="Verdana" w:hAnsi="Verdana" w:cs="Arial"/>
          <w:b/>
          <w:sz w:val="20"/>
          <w:szCs w:val="20"/>
          <w:lang w:val="bg-BG"/>
        </w:rPr>
        <w:t>Възложител</w:t>
      </w:r>
      <w:r w:rsidRPr="008E3181">
        <w:rPr>
          <w:rFonts w:ascii="Verdana" w:hAnsi="Verdana" w:cs="Arial"/>
          <w:sz w:val="20"/>
          <w:szCs w:val="20"/>
          <w:lang w:val="bg-BG"/>
        </w:rPr>
        <w:t xml:space="preserve">: </w:t>
      </w:r>
      <w:r w:rsidR="00185104" w:rsidRPr="008E3181">
        <w:rPr>
          <w:rFonts w:ascii="Verdana" w:hAnsi="Verdana"/>
          <w:sz w:val="20"/>
          <w:szCs w:val="20"/>
          <w:lang w:val="bg-BG"/>
        </w:rPr>
        <w:t>Васил Борисов Тренев</w:t>
      </w:r>
      <w:r w:rsidRPr="008E3181">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41782DEC" w:rsidR="006F5913" w:rsidRPr="008E3181" w:rsidRDefault="006F5913" w:rsidP="006F5913">
      <w:pPr>
        <w:keepLines/>
        <w:spacing w:before="120" w:after="120"/>
        <w:ind w:left="851"/>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977277" w:rsidRPr="008E3181">
        <w:rPr>
          <w:rFonts w:ascii="Verdana" w:hAnsi="Verdana" w:cs="Arial"/>
          <w:sz w:val="20"/>
          <w:szCs w:val="20"/>
          <w:lang w:val="bg-BG"/>
        </w:rPr>
        <w:t>Анна Салапатийска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977277" w:rsidRPr="008E3181">
        <w:rPr>
          <w:rFonts w:ascii="Verdana" w:hAnsi="Verdana" w:cs="Arial"/>
          <w:sz w:val="20"/>
          <w:szCs w:val="20"/>
          <w:lang w:val="bg-BG"/>
        </w:rPr>
        <w:t>589</w:t>
      </w:r>
      <w:r w:rsidRPr="008E3181">
        <w:rPr>
          <w:rFonts w:ascii="Verdana" w:hAnsi="Verdana" w:cs="Arial"/>
          <w:sz w:val="20"/>
          <w:szCs w:val="20"/>
          <w:lang w:val="bg-BG"/>
        </w:rPr>
        <w:t xml:space="preserve">, Факс: +359 2 81 22 588, имейл: </w:t>
      </w:r>
      <w:r w:rsidR="00977277" w:rsidRPr="008E3181">
        <w:rPr>
          <w:rFonts w:ascii="Verdana" w:hAnsi="Verdana" w:cs="Arial"/>
          <w:sz w:val="20"/>
          <w:szCs w:val="20"/>
          <w:lang w:val="bg-BG"/>
        </w:rPr>
        <w:t>asalapatiyska@sofiyskavoda.bg</w:t>
      </w:r>
      <w:r w:rsidRPr="008E3181">
        <w:rPr>
          <w:rFonts w:ascii="Verdana" w:hAnsi="Verdana" w:cs="Arial"/>
          <w:sz w:val="20"/>
          <w:szCs w:val="20"/>
          <w:lang w:val="bg-BG"/>
        </w:rPr>
        <w:t xml:space="preserve">. </w:t>
      </w:r>
    </w:p>
    <w:p w14:paraId="0500A699" w14:textId="77777777"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Срокът на договора </w:t>
      </w:r>
      <w:r w:rsidRPr="008E3181">
        <w:rPr>
          <w:rFonts w:ascii="Verdana" w:hAnsi="Verdana" w:cs="Tahoma"/>
          <w:sz w:val="20"/>
          <w:szCs w:val="20"/>
          <w:lang w:val="bg-BG"/>
        </w:rPr>
        <w:t>е посочен в проекта на договора.</w:t>
      </w:r>
    </w:p>
    <w:p w14:paraId="3350A43C" w14:textId="001D743B"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37B95AA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087ED8C5" w14:textId="77777777"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8E3181" w:rsidRDefault="00DC0F4E" w:rsidP="00DC0F4E">
      <w:pPr>
        <w:pStyle w:val="CommentText"/>
        <w:ind w:left="624"/>
        <w:rPr>
          <w:rFonts w:ascii="Verdana" w:hAnsi="Verdana" w:cs="Tahoma"/>
          <w:color w:val="auto"/>
          <w:lang w:val="bg-BG"/>
        </w:rPr>
      </w:pPr>
    </w:p>
    <w:p w14:paraId="054EA223" w14:textId="7766C103"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2CFB2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317B0F01"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58FB5EAC"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lastRenderedPageBreak/>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3950C50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565697BD" w14:textId="26594022"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върху ко</w:t>
      </w:r>
      <w:r w:rsidR="003A6627">
        <w:rPr>
          <w:rFonts w:ascii="Verdana" w:hAnsi="Verdana" w:cs="Tahoma"/>
          <w:sz w:val="20"/>
          <w:szCs w:val="20"/>
          <w:lang w:val="bg-BG"/>
        </w:rPr>
        <w:t>й</w:t>
      </w:r>
      <w:r w:rsidRPr="008E3181">
        <w:rPr>
          <w:rFonts w:ascii="Verdana" w:hAnsi="Verdana" w:cs="Tahoma"/>
          <w:sz w:val="20"/>
          <w:szCs w:val="20"/>
          <w:lang w:val="bg-BG"/>
        </w:rPr>
        <w:t xml:space="preserve">то се посочват: </w:t>
      </w:r>
    </w:p>
    <w:p w14:paraId="53082386"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25907591"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03E4721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6DF90F67" w14:textId="466B07FA"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06D0C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lastRenderedPageBreak/>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73A800D3"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78E038C5" w14:textId="77777777" w:rsidR="001355AE" w:rsidRPr="008E3181" w:rsidRDefault="001355AE" w:rsidP="001355AE">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4CEEC9B0" w14:textId="77777777" w:rsidR="001355AE" w:rsidRPr="008E3181" w:rsidRDefault="001355AE" w:rsidP="001355AE">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7FBC42F8"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746222B8"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(чл.54, ал.1, т.2) 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73DAEC25"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Pr="008E3181">
        <w:rPr>
          <w:rFonts w:ascii="Verdana" w:hAnsi="Verdana" w:cs="Tahoma"/>
          <w:i/>
          <w:color w:val="000000" w:themeColor="text1"/>
          <w:sz w:val="20"/>
          <w:szCs w:val="20"/>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30A238A9" w14:textId="77777777" w:rsidR="001355AE" w:rsidRPr="008E3181" w:rsidRDefault="001355AE" w:rsidP="001355AE">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5A64708D"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5A3EC429"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34F84B29" w14:textId="77777777" w:rsidR="001355AE" w:rsidRPr="008E3181" w:rsidRDefault="001355AE" w:rsidP="00E2652A">
      <w:pPr>
        <w:pStyle w:val="ListParagraph"/>
        <w:numPr>
          <w:ilvl w:val="0"/>
          <w:numId w:val="12"/>
        </w:numPr>
        <w:spacing w:before="120" w:after="120"/>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w:t>
      </w:r>
      <w:r w:rsidRPr="00935F2C">
        <w:rPr>
          <w:rFonts w:ascii="Verdana" w:hAnsi="Verdana" w:cs="Tahoma"/>
          <w:i/>
          <w:color w:val="000000" w:themeColor="text1"/>
          <w:sz w:val="20"/>
          <w:szCs w:val="20"/>
          <w:lang w:val="bg-BG"/>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8E3181">
        <w:rPr>
          <w:rFonts w:ascii="Verdana" w:hAnsi="Verdana" w:cs="Tahoma"/>
          <w:i/>
          <w:sz w:val="20"/>
          <w:szCs w:val="20"/>
          <w:lang w:val="bg-BG"/>
        </w:rPr>
        <w:t xml:space="preserve">; </w:t>
      </w:r>
    </w:p>
    <w:p w14:paraId="34683DCF"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E1806D7"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ACB3B60"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01B1A07B"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w:t>
      </w:r>
      <w:r w:rsidRPr="008E3181">
        <w:rPr>
          <w:rFonts w:ascii="Verdana" w:hAnsi="Verdana" w:cs="Tahoma"/>
          <w:i/>
          <w:sz w:val="20"/>
          <w:szCs w:val="20"/>
          <w:lang w:val="bg-BG"/>
        </w:rPr>
        <w:lastRenderedPageBreak/>
        <w:t xml:space="preserve">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666308E"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69616EF5"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59EAA6C3"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1A0C670D" w14:textId="77777777" w:rsidR="001355AE" w:rsidRPr="008E3181" w:rsidRDefault="001355AE" w:rsidP="001355AE">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8DA19E3" w14:textId="77777777" w:rsidR="001355AE" w:rsidRPr="008E3181" w:rsidRDefault="001355AE" w:rsidP="001355AE">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12201433"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73B3B03B" w14:textId="77777777" w:rsidR="001355AE" w:rsidRPr="008E3181" w:rsidRDefault="001355AE" w:rsidP="001355AE">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F7CC11E"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00097524" w14:textId="77777777" w:rsidR="001355AE" w:rsidRPr="008E3181" w:rsidRDefault="001355AE" w:rsidP="001355AE">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5DFA65F" w14:textId="77777777" w:rsidR="001355AE" w:rsidRPr="008E3181" w:rsidRDefault="001355AE" w:rsidP="001355AE">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6FFE3824"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6BCBC54" w14:textId="77777777" w:rsidR="001355AE" w:rsidRPr="008E3181" w:rsidRDefault="001355AE" w:rsidP="001355AE">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11919E89"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1A7BB434" w14:textId="77777777" w:rsidR="001355AE" w:rsidRPr="008E3181" w:rsidRDefault="001355AE" w:rsidP="001355AE">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6BCFED8"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B8950AD" w14:textId="77777777" w:rsidR="001355AE" w:rsidRPr="008E3181" w:rsidRDefault="001355AE" w:rsidP="001355AE">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DE8DD22"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39782490" w14:textId="77777777" w:rsidR="001355AE" w:rsidRPr="008E3181" w:rsidRDefault="001355AE" w:rsidP="001355AE">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11F7F87"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406C485E"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мерки за доказване на надеждност по чл.56 ЗОП се описват от съответния участник в ЕЕДОП. </w:t>
      </w:r>
    </w:p>
    <w:p w14:paraId="15210E53"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02F4744"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20CDCFA0"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2A2F163" w14:textId="77777777" w:rsidR="001355AE" w:rsidRPr="008E3181" w:rsidRDefault="001355AE" w:rsidP="001355AE">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01328A7" w14:textId="77777777" w:rsidR="001355AE" w:rsidRPr="008E3181" w:rsidRDefault="001355AE" w:rsidP="001355AE">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A0B3F4C" w14:textId="77777777" w:rsidR="001355AE" w:rsidRPr="008E3181" w:rsidRDefault="001355AE" w:rsidP="001355AE">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2C881C07" w14:textId="77777777" w:rsidR="001355AE" w:rsidRPr="008E3181" w:rsidRDefault="001355AE" w:rsidP="001355AE">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7CA81513"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73D869E"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lastRenderedPageBreak/>
        <w:t xml:space="preserve">нарушения по чл. 13, ал. 1 от Закона за трудовата миграция и трудовата мобилност (чл. 54, ал. 1, т. 6 от ЗОП); </w:t>
      </w:r>
    </w:p>
    <w:p w14:paraId="6E623A08"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49592E8E"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7D5BDBEB"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4810BA83"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4CFFC0C" w14:textId="77777777" w:rsidR="001355AE" w:rsidRPr="008E3181" w:rsidRDefault="001355AE" w:rsidP="001355AE">
      <w:pPr>
        <w:pStyle w:val="p50"/>
        <w:numPr>
          <w:ilvl w:val="1"/>
          <w:numId w:val="1"/>
        </w:numPr>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7A0524A2" w14:textId="77777777" w:rsidR="001355AE" w:rsidRPr="008E3181" w:rsidRDefault="001355AE" w:rsidP="00E2652A">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25B579C" w14:textId="77777777" w:rsidR="001355AE" w:rsidRPr="008E3181" w:rsidRDefault="001355AE" w:rsidP="00E2652A">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три години от датата на: </w:t>
      </w:r>
    </w:p>
    <w:p w14:paraId="753CBFC7"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8E3181">
        <w:rPr>
          <w:rFonts w:ascii="Verdana" w:hAnsi="Verdana" w:cs="Tahoma"/>
          <w:color w:val="000000" w:themeColor="text1"/>
          <w:sz w:val="20"/>
          <w:szCs w:val="20"/>
        </w:rPr>
        <w:t xml:space="preserve"> </w:t>
      </w:r>
      <w:r w:rsidRPr="008E3181">
        <w:rPr>
          <w:rFonts w:ascii="Verdana" w:hAnsi="Verdana" w:cs="Tahoma"/>
          <w:color w:val="000000" w:themeColor="text1"/>
          <w:sz w:val="20"/>
          <w:szCs w:val="20"/>
          <w:lang w:val="bg-BG"/>
        </w:rPr>
        <w:t xml:space="preserve">от ЗОП; </w:t>
      </w:r>
    </w:p>
    <w:p w14:paraId="369639C4"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3C32F370"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влизането в сила на съдебно </w:t>
      </w:r>
      <w:r>
        <w:rPr>
          <w:rFonts w:ascii="Verdana" w:hAnsi="Verdana" w:cs="Tahoma"/>
          <w:color w:val="000000" w:themeColor="text1"/>
          <w:sz w:val="20"/>
          <w:szCs w:val="20"/>
          <w:lang w:val="bg-BG"/>
        </w:rPr>
        <w:t xml:space="preserve">или арбитражно </w:t>
      </w:r>
      <w:r w:rsidRPr="008E3181">
        <w:rPr>
          <w:rFonts w:ascii="Verdana" w:hAnsi="Verdana" w:cs="Tahoma"/>
          <w:color w:val="000000" w:themeColor="text1"/>
          <w:sz w:val="20"/>
          <w:szCs w:val="20"/>
          <w:lang w:val="bg-BG"/>
        </w:rPr>
        <w:t>решение или на друг документ, с който се доказва наличието на обстоятелствата по чл. 55, ал. 1, т. 4 от ЗОП.</w:t>
      </w:r>
    </w:p>
    <w:p w14:paraId="14CBA5E3" w14:textId="72D4ABD0"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63D02F57" w14:textId="77777777" w:rsidR="00CA0C6D" w:rsidRPr="008E3181" w:rsidRDefault="00CA0C6D" w:rsidP="00CA0C6D">
      <w:pPr>
        <w:keepLines/>
        <w:spacing w:before="120" w:after="120"/>
        <w:ind w:left="624"/>
        <w:jc w:val="both"/>
        <w:rPr>
          <w:rFonts w:ascii="Verdana" w:hAnsi="Verdana" w:cs="Arial"/>
          <w:sz w:val="20"/>
          <w:szCs w:val="20"/>
          <w:lang w:val="bg-BG"/>
        </w:rPr>
      </w:pPr>
    </w:p>
    <w:p w14:paraId="1965B209" w14:textId="77777777" w:rsidR="005418C4" w:rsidRPr="005418C4" w:rsidRDefault="005418C4" w:rsidP="005418C4">
      <w:pPr>
        <w:pStyle w:val="p50"/>
        <w:keepLines/>
        <w:numPr>
          <w:ilvl w:val="1"/>
          <w:numId w:val="1"/>
        </w:numPr>
        <w:spacing w:before="120" w:after="120"/>
        <w:rPr>
          <w:rStyle w:val="alcapt2"/>
          <w:rFonts w:ascii="Verdana" w:hAnsi="Verdana"/>
          <w:i w:val="0"/>
          <w:iCs w:val="0"/>
          <w:color w:val="000000" w:themeColor="text1"/>
          <w:sz w:val="20"/>
          <w:szCs w:val="20"/>
          <w:lang w:val="bg-BG"/>
        </w:rPr>
      </w:pPr>
      <w:r w:rsidRPr="005418C4">
        <w:rPr>
          <w:rStyle w:val="alcapt2"/>
          <w:rFonts w:ascii="Verdana" w:hAnsi="Verdana"/>
          <w:b/>
          <w:i w:val="0"/>
          <w:iCs w:val="0"/>
          <w:color w:val="000000" w:themeColor="text1"/>
          <w:sz w:val="20"/>
          <w:szCs w:val="20"/>
          <w:lang w:val="bg-BG"/>
        </w:rPr>
        <w:t>Годност (правоспособност) за упражняване на професионална дейност</w:t>
      </w:r>
      <w:r w:rsidRPr="005418C4">
        <w:rPr>
          <w:rStyle w:val="alcapt2"/>
          <w:rFonts w:ascii="Verdana" w:hAnsi="Verdana"/>
          <w:i w:val="0"/>
          <w:iCs w:val="0"/>
          <w:color w:val="000000" w:themeColor="text1"/>
          <w:sz w:val="20"/>
          <w:szCs w:val="20"/>
          <w:lang w:val="bg-BG"/>
        </w:rPr>
        <w:t xml:space="preserve"> - НЕ СЕ ИЗИСКВА.</w:t>
      </w:r>
    </w:p>
    <w:p w14:paraId="6D6BC8CD" w14:textId="77777777" w:rsidR="005418C4" w:rsidRPr="005418C4" w:rsidRDefault="005418C4" w:rsidP="005418C4">
      <w:pPr>
        <w:pStyle w:val="p50"/>
        <w:keepLines/>
        <w:numPr>
          <w:ilvl w:val="1"/>
          <w:numId w:val="1"/>
        </w:numPr>
        <w:spacing w:before="120" w:after="120"/>
        <w:rPr>
          <w:rStyle w:val="alcapt2"/>
          <w:rFonts w:ascii="Verdana" w:hAnsi="Verdana"/>
          <w:i w:val="0"/>
          <w:iCs w:val="0"/>
          <w:color w:val="000000" w:themeColor="text1"/>
          <w:sz w:val="20"/>
          <w:szCs w:val="20"/>
          <w:lang w:val="bg-BG"/>
        </w:rPr>
      </w:pPr>
      <w:r w:rsidRPr="005418C4">
        <w:rPr>
          <w:rStyle w:val="alcapt2"/>
          <w:rFonts w:ascii="Verdana" w:hAnsi="Verdana"/>
          <w:b/>
          <w:i w:val="0"/>
          <w:iCs w:val="0"/>
          <w:color w:val="000000" w:themeColor="text1"/>
          <w:sz w:val="20"/>
          <w:szCs w:val="20"/>
          <w:lang w:val="bg-BG"/>
        </w:rPr>
        <w:t>Икономическо и финансово състояние</w:t>
      </w:r>
      <w:r w:rsidRPr="005418C4">
        <w:rPr>
          <w:rStyle w:val="alcapt2"/>
          <w:rFonts w:ascii="Verdana" w:hAnsi="Verdana"/>
          <w:i w:val="0"/>
          <w:iCs w:val="0"/>
          <w:color w:val="000000" w:themeColor="text1"/>
          <w:sz w:val="20"/>
          <w:szCs w:val="20"/>
          <w:lang w:val="bg-BG"/>
        </w:rPr>
        <w:t>- НЕ СЕ ИЗИСКВА.</w:t>
      </w:r>
    </w:p>
    <w:p w14:paraId="7AA8066A" w14:textId="46724A52" w:rsidR="005418C4" w:rsidRPr="0002291C" w:rsidRDefault="0002291C" w:rsidP="0002291C">
      <w:pPr>
        <w:pStyle w:val="ListParagraph"/>
        <w:numPr>
          <w:ilvl w:val="1"/>
          <w:numId w:val="1"/>
        </w:numPr>
        <w:rPr>
          <w:rStyle w:val="alcapt2"/>
          <w:rFonts w:ascii="Verdana" w:hAnsi="Verdana"/>
          <w:b/>
          <w:i w:val="0"/>
          <w:iCs w:val="0"/>
          <w:snapToGrid w:val="0"/>
          <w:color w:val="000000" w:themeColor="text1"/>
          <w:sz w:val="20"/>
          <w:szCs w:val="20"/>
          <w:lang w:val="bg-BG" w:eastAsia="bg-BG"/>
        </w:rPr>
      </w:pPr>
      <w:r w:rsidRPr="0002291C">
        <w:rPr>
          <w:rStyle w:val="alcapt2"/>
          <w:rFonts w:ascii="Verdana" w:hAnsi="Verdana"/>
          <w:b/>
          <w:i w:val="0"/>
          <w:iCs w:val="0"/>
          <w:snapToGrid w:val="0"/>
          <w:color w:val="000000" w:themeColor="text1"/>
          <w:sz w:val="20"/>
          <w:szCs w:val="20"/>
          <w:lang w:val="bg-BG" w:eastAsia="bg-BG"/>
        </w:rPr>
        <w:t xml:space="preserve">Технически и професионални способности </w:t>
      </w:r>
    </w:p>
    <w:p w14:paraId="53B05A8A" w14:textId="24E7C745" w:rsidR="006F5913" w:rsidRPr="001355AE" w:rsidRDefault="006F5913" w:rsidP="001355AE">
      <w:pPr>
        <w:pStyle w:val="ListParagraph"/>
        <w:numPr>
          <w:ilvl w:val="2"/>
          <w:numId w:val="1"/>
        </w:numPr>
        <w:tabs>
          <w:tab w:val="num" w:pos="1701"/>
        </w:tabs>
        <w:spacing w:before="120" w:after="120"/>
        <w:ind w:left="1701" w:hanging="992"/>
        <w:contextualSpacing w:val="0"/>
        <w:jc w:val="both"/>
        <w:rPr>
          <w:rFonts w:ascii="Verdana" w:hAnsi="Verdana" w:cs="Arial"/>
          <w:color w:val="000000" w:themeColor="text1"/>
          <w:sz w:val="20"/>
          <w:szCs w:val="20"/>
          <w:lang w:val="bg-BG"/>
        </w:rPr>
      </w:pPr>
      <w:r w:rsidRPr="001355AE">
        <w:rPr>
          <w:rStyle w:val="alcapt2"/>
          <w:rFonts w:ascii="Verdana" w:hAnsi="Verdana" w:cs="Tahoma"/>
          <w:b/>
          <w:i w:val="0"/>
          <w:iCs w:val="0"/>
          <w:color w:val="000000" w:themeColor="text1"/>
          <w:sz w:val="20"/>
          <w:szCs w:val="20"/>
          <w:lang w:val="bg-BG"/>
        </w:rPr>
        <w:t>Изисквания</w:t>
      </w:r>
      <w:r w:rsidRPr="001355AE">
        <w:rPr>
          <w:rStyle w:val="alcapt2"/>
          <w:rFonts w:ascii="Verdana" w:hAnsi="Verdana" w:cs="Tahoma"/>
          <w:b/>
          <w:color w:val="000000" w:themeColor="text1"/>
          <w:sz w:val="20"/>
          <w:szCs w:val="20"/>
          <w:lang w:val="bg-BG"/>
        </w:rPr>
        <w:t xml:space="preserve"> относно идентичен или сходен опит и тяхното доказване</w:t>
      </w:r>
      <w:r w:rsidRPr="001355AE">
        <w:rPr>
          <w:rStyle w:val="alcapt2"/>
          <w:rFonts w:ascii="Verdana" w:hAnsi="Verdana" w:cs="Tahoma"/>
          <w:color w:val="000000" w:themeColor="text1"/>
          <w:sz w:val="20"/>
          <w:szCs w:val="20"/>
          <w:lang w:val="bg-BG"/>
        </w:rPr>
        <w:t>:</w:t>
      </w:r>
      <w:r w:rsidRPr="001355AE">
        <w:rPr>
          <w:rFonts w:ascii="Verdana" w:hAnsi="Verdana" w:cs="Arial"/>
          <w:color w:val="000000" w:themeColor="text1"/>
          <w:sz w:val="20"/>
          <w:szCs w:val="20"/>
          <w:lang w:val="bg-BG"/>
        </w:rPr>
        <w:t xml:space="preserve"> </w:t>
      </w:r>
    </w:p>
    <w:p w14:paraId="1510A744" w14:textId="5AD72451" w:rsidR="0088628F" w:rsidRPr="005418C4" w:rsidRDefault="0088628F" w:rsidP="005418C4">
      <w:pPr>
        <w:pStyle w:val="ListParagraph"/>
        <w:tabs>
          <w:tab w:val="num" w:pos="1843"/>
        </w:tabs>
        <w:spacing w:before="120" w:after="120"/>
        <w:ind w:left="624"/>
        <w:jc w:val="both"/>
        <w:rPr>
          <w:rFonts w:ascii="Verdana" w:hAnsi="Verdana" w:cs="Tahoma"/>
          <w:sz w:val="20"/>
          <w:szCs w:val="20"/>
          <w:lang w:val="bg-BG"/>
        </w:rPr>
      </w:pPr>
      <w:r w:rsidRPr="0002291C">
        <w:rPr>
          <w:rStyle w:val="alcapt2"/>
          <w:rFonts w:ascii="Verdana" w:hAnsi="Verdana" w:cs="Tahoma"/>
          <w:b/>
          <w:sz w:val="20"/>
          <w:szCs w:val="20"/>
          <w:lang w:val="bg-BG"/>
        </w:rPr>
        <w:t>Изискване:</w:t>
      </w:r>
      <w:r w:rsidRPr="008E3181">
        <w:rPr>
          <w:rStyle w:val="alcapt2"/>
          <w:rFonts w:ascii="Verdana" w:hAnsi="Verdana" w:cs="Tahoma"/>
          <w:sz w:val="20"/>
          <w:szCs w:val="20"/>
          <w:lang w:val="bg-BG"/>
        </w:rPr>
        <w:t xml:space="preserve"> </w:t>
      </w:r>
      <w:r w:rsidR="005418C4" w:rsidRPr="005418C4">
        <w:rPr>
          <w:rFonts w:ascii="Verdana" w:hAnsi="Verdana" w:cs="Tahoma"/>
          <w:sz w:val="20"/>
          <w:szCs w:val="20"/>
          <w:lang w:val="bg-BG"/>
        </w:rPr>
        <w:t>Участникът да е изпълнил дейности с предмет и обем идентични или сходни с предмета на поръчката</w:t>
      </w:r>
      <w:r w:rsidR="0045092D">
        <w:rPr>
          <w:rFonts w:ascii="Verdana" w:hAnsi="Verdana" w:cs="Tahoma"/>
          <w:sz w:val="20"/>
          <w:szCs w:val="20"/>
          <w:lang w:val="bg-BG"/>
        </w:rPr>
        <w:t xml:space="preserve"> за последните три години, считано до датата на подаване на офертата. </w:t>
      </w:r>
      <w:r w:rsidR="005418C4" w:rsidRPr="005418C4">
        <w:rPr>
          <w:rFonts w:ascii="Verdana" w:hAnsi="Verdana" w:cs="Tahoma"/>
          <w:sz w:val="20"/>
          <w:szCs w:val="20"/>
          <w:lang w:val="bg-BG"/>
        </w:rPr>
        <w:t xml:space="preserve"> </w:t>
      </w:r>
      <w:r w:rsidR="0045092D">
        <w:rPr>
          <w:rFonts w:ascii="Verdana" w:hAnsi="Verdana" w:cs="Tahoma"/>
          <w:sz w:val="20"/>
          <w:szCs w:val="20"/>
          <w:lang w:val="bg-BG"/>
        </w:rPr>
        <w:t>Под „сходни</w:t>
      </w:r>
      <w:r w:rsidR="005418C4" w:rsidRPr="005418C4">
        <w:rPr>
          <w:rFonts w:ascii="Verdana" w:hAnsi="Verdana" w:cs="Tahoma"/>
          <w:sz w:val="20"/>
          <w:szCs w:val="20"/>
          <w:lang w:val="bg-BG"/>
        </w:rPr>
        <w:t xml:space="preserve"> дейности</w:t>
      </w:r>
      <w:r w:rsidR="0045092D">
        <w:rPr>
          <w:rFonts w:ascii="Verdana" w:hAnsi="Verdana" w:cs="Tahoma"/>
          <w:sz w:val="20"/>
          <w:szCs w:val="20"/>
          <w:lang w:val="bg-BG"/>
        </w:rPr>
        <w:t>“</w:t>
      </w:r>
      <w:r w:rsidR="005418C4" w:rsidRPr="005418C4">
        <w:rPr>
          <w:rFonts w:ascii="Verdana" w:hAnsi="Verdana" w:cs="Tahoma"/>
          <w:sz w:val="20"/>
          <w:szCs w:val="20"/>
          <w:lang w:val="bg-BG"/>
        </w:rPr>
        <w:t xml:space="preserve"> </w:t>
      </w:r>
      <w:r w:rsidR="008E73F6">
        <w:rPr>
          <w:rFonts w:ascii="Verdana" w:hAnsi="Verdana" w:cs="Tahoma"/>
          <w:sz w:val="20"/>
          <w:szCs w:val="20"/>
          <w:lang w:val="bg-BG"/>
        </w:rPr>
        <w:t>следва да се разбират услуги по</w:t>
      </w:r>
      <w:r w:rsidR="005418C4" w:rsidRPr="005418C4">
        <w:rPr>
          <w:rFonts w:ascii="Verdana" w:hAnsi="Verdana" w:cs="Tahoma"/>
          <w:sz w:val="20"/>
          <w:szCs w:val="20"/>
          <w:lang w:val="bg-BG"/>
        </w:rPr>
        <w:t xml:space="preserve"> поддръжка на</w:t>
      </w:r>
      <w:r w:rsidR="008536BF">
        <w:rPr>
          <w:rFonts w:ascii="Verdana" w:hAnsi="Verdana" w:cs="Tahoma"/>
          <w:sz w:val="20"/>
          <w:szCs w:val="20"/>
          <w:lang w:val="bg-BG"/>
        </w:rPr>
        <w:t xml:space="preserve"> </w:t>
      </w:r>
      <w:r w:rsidR="005418C4" w:rsidRPr="005418C4">
        <w:rPr>
          <w:rFonts w:ascii="Verdana" w:hAnsi="Verdana" w:cs="Tahoma"/>
          <w:sz w:val="20"/>
          <w:szCs w:val="20"/>
          <w:lang w:val="bg-BG"/>
        </w:rPr>
        <w:t xml:space="preserve">сървъри, </w:t>
      </w:r>
      <w:r w:rsidR="00A66493">
        <w:rPr>
          <w:rFonts w:ascii="Verdana" w:hAnsi="Verdana" w:cs="Tahoma"/>
          <w:sz w:val="20"/>
          <w:szCs w:val="20"/>
          <w:lang w:val="en-US"/>
        </w:rPr>
        <w:t xml:space="preserve">SAN </w:t>
      </w:r>
      <w:r w:rsidR="00A66493">
        <w:rPr>
          <w:rFonts w:ascii="Verdana" w:hAnsi="Verdana" w:cs="Tahoma"/>
          <w:sz w:val="20"/>
          <w:szCs w:val="20"/>
          <w:lang w:val="bg-BG"/>
        </w:rPr>
        <w:t>комутатори</w:t>
      </w:r>
      <w:r w:rsidR="005418C4" w:rsidRPr="005418C4">
        <w:rPr>
          <w:rFonts w:ascii="Verdana" w:hAnsi="Verdana" w:cs="Tahoma"/>
          <w:sz w:val="20"/>
          <w:szCs w:val="20"/>
          <w:lang w:val="bg-BG"/>
        </w:rPr>
        <w:t xml:space="preserve">, </w:t>
      </w:r>
      <w:r w:rsidR="00A66493">
        <w:rPr>
          <w:rFonts w:ascii="Verdana" w:hAnsi="Verdana" w:cs="Tahoma"/>
          <w:sz w:val="20"/>
          <w:szCs w:val="20"/>
          <w:lang w:val="bg-BG"/>
        </w:rPr>
        <w:t xml:space="preserve">и </w:t>
      </w:r>
      <w:r w:rsidR="005418C4" w:rsidRPr="005418C4">
        <w:rPr>
          <w:rFonts w:ascii="Verdana" w:hAnsi="Verdana" w:cs="Tahoma"/>
          <w:sz w:val="20"/>
          <w:szCs w:val="20"/>
          <w:lang w:val="bg-BG"/>
        </w:rPr>
        <w:t>мрежово оборудване</w:t>
      </w:r>
      <w:r w:rsidR="008536BF">
        <w:rPr>
          <w:rFonts w:ascii="Verdana" w:hAnsi="Verdana" w:cs="Tahoma"/>
          <w:sz w:val="20"/>
          <w:szCs w:val="20"/>
          <w:lang w:val="bg-BG"/>
        </w:rPr>
        <w:t>.</w:t>
      </w:r>
    </w:p>
    <w:p w14:paraId="29A72B16" w14:textId="77777777" w:rsidR="0002291C" w:rsidRPr="0002291C" w:rsidRDefault="0002291C" w:rsidP="0002291C">
      <w:pPr>
        <w:keepLines/>
        <w:spacing w:before="120" w:after="120"/>
        <w:ind w:firstLine="624"/>
        <w:jc w:val="both"/>
        <w:rPr>
          <w:rFonts w:ascii="Verdana" w:hAnsi="Verdana" w:cs="Arial"/>
          <w:b/>
          <w:i/>
          <w:sz w:val="20"/>
          <w:szCs w:val="20"/>
          <w:lang w:val="bg-BG"/>
        </w:rPr>
      </w:pPr>
      <w:r w:rsidRPr="0002291C">
        <w:rPr>
          <w:rFonts w:ascii="Verdana" w:hAnsi="Verdana" w:cs="Arial"/>
          <w:b/>
          <w:i/>
          <w:sz w:val="20"/>
          <w:szCs w:val="20"/>
          <w:lang w:val="bg-BG"/>
        </w:rPr>
        <w:t xml:space="preserve">Доказване: </w:t>
      </w:r>
    </w:p>
    <w:p w14:paraId="0D2CA6A3" w14:textId="0A991A56" w:rsidR="0002291C" w:rsidRPr="00230170" w:rsidRDefault="0002291C" w:rsidP="0002291C">
      <w:pPr>
        <w:keepLines/>
        <w:spacing w:before="120" w:after="120"/>
        <w:ind w:left="624"/>
        <w:jc w:val="both"/>
        <w:rPr>
          <w:rFonts w:ascii="Verdana" w:hAnsi="Verdana" w:cs="Arial"/>
          <w:i/>
          <w:sz w:val="20"/>
          <w:szCs w:val="20"/>
          <w:lang w:val="bg-BG"/>
        </w:rPr>
      </w:pPr>
      <w:r w:rsidRPr="00230170">
        <w:rPr>
          <w:rFonts w:ascii="Verdana" w:hAnsi="Verdana" w:cs="Arial"/>
          <w:i/>
          <w:sz w:val="20"/>
          <w:szCs w:val="20"/>
          <w:lang w:val="bg-BG"/>
        </w:rPr>
        <w:lastRenderedPageBreak/>
        <w:t>Участникът представя списък на услугите, които са идентични или сходни с предмета на обществената поръчка, с посочване на стойностите, датите, получателите.</w:t>
      </w:r>
    </w:p>
    <w:p w14:paraId="1D2FB5BE" w14:textId="77777777" w:rsidR="0002291C" w:rsidRPr="00230170" w:rsidRDefault="0002291C" w:rsidP="0002291C">
      <w:pPr>
        <w:keepLines/>
        <w:spacing w:before="120" w:after="120"/>
        <w:ind w:left="624"/>
        <w:jc w:val="both"/>
        <w:rPr>
          <w:rFonts w:ascii="Verdana" w:hAnsi="Verdana" w:cs="Arial"/>
          <w:i/>
          <w:sz w:val="20"/>
          <w:szCs w:val="20"/>
          <w:lang w:val="bg-BG"/>
        </w:rPr>
      </w:pPr>
      <w:r w:rsidRPr="00230170">
        <w:rPr>
          <w:rFonts w:ascii="Verdana" w:hAnsi="Verdana" w:cs="Arial"/>
          <w:i/>
          <w:sz w:val="20"/>
          <w:szCs w:val="20"/>
          <w:lang w:val="bg-BG"/>
        </w:rPr>
        <w:t xml:space="preserve">Списъкът се посочва в Част IV: Критерии за подбор, Раздел В: технически и професионални способности, т. 1 б) от ЕЕДОП. </w:t>
      </w:r>
    </w:p>
    <w:p w14:paraId="5635AB38" w14:textId="4A5BEFBF" w:rsidR="005418C4" w:rsidRPr="00230170" w:rsidRDefault="0002291C" w:rsidP="0002291C">
      <w:pPr>
        <w:keepLines/>
        <w:spacing w:before="120" w:after="120"/>
        <w:ind w:left="624"/>
        <w:jc w:val="both"/>
        <w:rPr>
          <w:rFonts w:ascii="Verdana" w:hAnsi="Verdana" w:cs="Arial"/>
          <w:i/>
          <w:sz w:val="20"/>
          <w:szCs w:val="20"/>
          <w:lang w:val="bg-BG"/>
        </w:rPr>
      </w:pPr>
      <w:r w:rsidRPr="00230170">
        <w:rPr>
          <w:rFonts w:ascii="Verdana" w:hAnsi="Verdana" w:cs="Arial"/>
          <w:i/>
          <w:sz w:val="20"/>
          <w:szCs w:val="20"/>
          <w:lang w:val="bg-BG"/>
        </w:rPr>
        <w:t>Доказателството/ Доказателствата за извършената/ите доставка/и или услуга/и се представят преди сключване на договор от избрания за изпълнител участник.</w:t>
      </w:r>
    </w:p>
    <w:p w14:paraId="12F6D585" w14:textId="45429496" w:rsidR="0002291C" w:rsidRDefault="0002291C" w:rsidP="0002291C">
      <w:pPr>
        <w:ind w:left="567"/>
        <w:rPr>
          <w:rFonts w:ascii="Verdana" w:hAnsi="Verdana" w:cs="Arial"/>
          <w:sz w:val="20"/>
          <w:szCs w:val="20"/>
          <w:lang w:val="bg-BG"/>
        </w:rPr>
      </w:pPr>
    </w:p>
    <w:p w14:paraId="61B79085" w14:textId="2E93FFBA" w:rsidR="00230170" w:rsidRPr="008104C1" w:rsidRDefault="00230170" w:rsidP="00D75949">
      <w:pPr>
        <w:pStyle w:val="ListParagraph"/>
        <w:numPr>
          <w:ilvl w:val="2"/>
          <w:numId w:val="1"/>
        </w:numPr>
        <w:spacing w:before="120" w:after="120"/>
        <w:contextualSpacing w:val="0"/>
        <w:jc w:val="both"/>
        <w:rPr>
          <w:rFonts w:ascii="Verdana" w:hAnsi="Verdana"/>
          <w:sz w:val="20"/>
          <w:szCs w:val="20"/>
          <w:lang w:val="bg-BG"/>
        </w:rPr>
      </w:pPr>
      <w:r w:rsidRPr="00230170">
        <w:rPr>
          <w:rFonts w:ascii="Verdana" w:hAnsi="Verdana"/>
          <w:b/>
          <w:iCs/>
          <w:sz w:val="20"/>
          <w:szCs w:val="20"/>
          <w:lang w:val="bg-BG"/>
        </w:rPr>
        <w:t>Изискване</w:t>
      </w:r>
      <w:r w:rsidRPr="00230170">
        <w:rPr>
          <w:rFonts w:ascii="Verdana" w:hAnsi="Verdana"/>
          <w:b/>
          <w:sz w:val="20"/>
          <w:szCs w:val="20"/>
          <w:lang w:val="bg-BG"/>
        </w:rPr>
        <w:t>:</w:t>
      </w:r>
      <w:r>
        <w:rPr>
          <w:rFonts w:ascii="Verdana" w:hAnsi="Verdana"/>
          <w:sz w:val="20"/>
          <w:szCs w:val="20"/>
          <w:lang w:val="bg-BG"/>
        </w:rPr>
        <w:t xml:space="preserve"> </w:t>
      </w:r>
      <w:r w:rsidRPr="00230170">
        <w:rPr>
          <w:rFonts w:ascii="Verdana" w:hAnsi="Verdana"/>
          <w:sz w:val="20"/>
          <w:szCs w:val="20"/>
          <w:lang w:val="bg-BG"/>
        </w:rPr>
        <w:t>Участникът следва да прилага система за управление на качеството, съответстваща</w:t>
      </w:r>
      <w:r w:rsidRPr="008104C1">
        <w:rPr>
          <w:rFonts w:ascii="Verdana" w:hAnsi="Verdana"/>
          <w:sz w:val="20"/>
          <w:szCs w:val="20"/>
          <w:lang w:val="bg-BG"/>
        </w:rPr>
        <w:t xml:space="preserve"> на стандарт БДС ЕN ISO 9001:2015 или еквивалентен, с обхват: </w:t>
      </w:r>
      <w:r w:rsidR="00D75949">
        <w:rPr>
          <w:rFonts w:ascii="Verdana" w:hAnsi="Verdana"/>
          <w:sz w:val="20"/>
          <w:szCs w:val="20"/>
          <w:lang w:val="en-US"/>
        </w:rPr>
        <w:t>“</w:t>
      </w:r>
      <w:r w:rsidR="00D75949" w:rsidRPr="00D75949">
        <w:rPr>
          <w:rFonts w:ascii="Verdana" w:hAnsi="Verdana"/>
          <w:sz w:val="20"/>
          <w:szCs w:val="20"/>
          <w:lang w:val="bg-BG"/>
        </w:rPr>
        <w:t>Поддръжка и управление на ИТ Системи и решения</w:t>
      </w:r>
      <w:r w:rsidRPr="001F174A">
        <w:rPr>
          <w:rFonts w:ascii="Verdana" w:hAnsi="Verdana"/>
          <w:sz w:val="20"/>
          <w:szCs w:val="20"/>
          <w:lang w:val="bg-BG"/>
        </w:rPr>
        <w:t>.</w:t>
      </w:r>
      <w:r w:rsidR="00D75949">
        <w:rPr>
          <w:rFonts w:ascii="Verdana" w:hAnsi="Verdana"/>
          <w:sz w:val="20"/>
          <w:szCs w:val="20"/>
          <w:lang w:val="en-US"/>
        </w:rPr>
        <w:t>”</w:t>
      </w:r>
    </w:p>
    <w:p w14:paraId="5A3036CD" w14:textId="77777777" w:rsidR="00230170" w:rsidRPr="008104C1" w:rsidRDefault="00230170" w:rsidP="00230170">
      <w:pPr>
        <w:ind w:firstLine="567"/>
        <w:jc w:val="both"/>
        <w:rPr>
          <w:rFonts w:ascii="Verdana" w:hAnsi="Verdana"/>
          <w:i/>
          <w:iCs/>
          <w:sz w:val="20"/>
          <w:szCs w:val="20"/>
          <w:lang w:val="bg-BG"/>
        </w:rPr>
      </w:pPr>
      <w:r w:rsidRPr="008104C1">
        <w:rPr>
          <w:rFonts w:ascii="Verdana" w:hAnsi="Verdana"/>
          <w:i/>
          <w:iCs/>
          <w:sz w:val="20"/>
          <w:szCs w:val="20"/>
          <w:lang w:val="bg-BG"/>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06B33350" w14:textId="77777777" w:rsidR="00230170" w:rsidRPr="008104C1" w:rsidRDefault="00230170" w:rsidP="00230170">
      <w:pPr>
        <w:ind w:firstLine="567"/>
        <w:jc w:val="both"/>
        <w:rPr>
          <w:rFonts w:ascii="Verdana" w:hAnsi="Verdana"/>
          <w:i/>
          <w:iCs/>
          <w:sz w:val="20"/>
          <w:szCs w:val="20"/>
          <w:lang w:val="bg-BG"/>
        </w:rPr>
      </w:pPr>
      <w:r w:rsidRPr="008104C1">
        <w:rPr>
          <w:rFonts w:ascii="Verdana" w:hAnsi="Verdana"/>
          <w:i/>
          <w:iCs/>
          <w:sz w:val="20"/>
          <w:szCs w:val="20"/>
          <w:lang w:val="bg-BG"/>
        </w:rPr>
        <w:t>Възложителят приема еквивалентен сертификат, издаден от орган, установен в други държави членки.</w:t>
      </w:r>
    </w:p>
    <w:p w14:paraId="23C43990" w14:textId="77777777" w:rsidR="00230170" w:rsidRPr="008104C1" w:rsidRDefault="00230170" w:rsidP="00230170">
      <w:pPr>
        <w:keepLines/>
        <w:shd w:val="clear" w:color="auto" w:fill="FFFFFF" w:themeFill="background1"/>
        <w:spacing w:before="60" w:after="60"/>
        <w:jc w:val="both"/>
        <w:rPr>
          <w:rFonts w:ascii="Verdana" w:hAnsi="Verdana"/>
          <w:color w:val="FF0000"/>
          <w:sz w:val="20"/>
          <w:szCs w:val="20"/>
          <w:lang w:val="bg-BG"/>
        </w:rPr>
      </w:pPr>
      <w:r w:rsidRPr="008104C1">
        <w:rPr>
          <w:rFonts w:ascii="Verdana" w:hAnsi="Verdana"/>
          <w:i/>
          <w:iCs/>
          <w:sz w:val="20"/>
          <w:szCs w:val="20"/>
          <w:lang w:val="bg-BG"/>
        </w:rPr>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w:t>
      </w:r>
    </w:p>
    <w:p w14:paraId="39E11750" w14:textId="04A5A552" w:rsidR="00230170" w:rsidRDefault="00230170" w:rsidP="00230170">
      <w:pPr>
        <w:ind w:firstLine="426"/>
        <w:jc w:val="both"/>
        <w:rPr>
          <w:rFonts w:ascii="Verdana" w:hAnsi="Verdana"/>
          <w:i/>
          <w:color w:val="000000"/>
          <w:sz w:val="20"/>
          <w:szCs w:val="20"/>
          <w:lang w:val="bg-BG"/>
        </w:rPr>
      </w:pPr>
      <w:r w:rsidRPr="008104C1">
        <w:rPr>
          <w:rFonts w:ascii="Verdana" w:hAnsi="Verdana"/>
          <w:bCs/>
          <w:i/>
          <w:sz w:val="20"/>
          <w:szCs w:val="20"/>
          <w:lang w:val="bg-BG"/>
        </w:rPr>
        <w:t xml:space="preserve">Обстоятелството се удостоверява в Част IV, Раздел Г от ЕЕДОП с посочване на </w:t>
      </w:r>
      <w:r w:rsidRPr="008104C1">
        <w:rPr>
          <w:rFonts w:ascii="Verdana" w:hAnsi="Verdana"/>
          <w:i/>
          <w:color w:val="000000"/>
          <w:sz w:val="20"/>
          <w:szCs w:val="20"/>
          <w:lang w:val="bg-BG"/>
        </w:rPr>
        <w:t xml:space="preserve">приложимата система за управление или еквивалент, </w:t>
      </w:r>
      <w:r w:rsidRPr="008104C1">
        <w:rPr>
          <w:rFonts w:ascii="Verdana" w:eastAsia="Calibri" w:hAnsi="Verdana"/>
          <w:bCs/>
          <w:i/>
          <w:kern w:val="32"/>
          <w:sz w:val="20"/>
          <w:szCs w:val="20"/>
          <w:lang w:val="bg-BG"/>
        </w:rPr>
        <w:t xml:space="preserve">като предоставя следната информация: интернет страницата на органа, издал документа; дата на издаване; обхват на сертификата; валидност </w:t>
      </w:r>
      <w:r w:rsidRPr="008104C1">
        <w:rPr>
          <w:rFonts w:ascii="Verdana" w:hAnsi="Verdana"/>
          <w:i/>
          <w:color w:val="000000"/>
          <w:sz w:val="20"/>
          <w:szCs w:val="20"/>
          <w:lang w:val="bg-BG"/>
        </w:rPr>
        <w:t>на същия.</w:t>
      </w:r>
    </w:p>
    <w:p w14:paraId="61C3DFF4" w14:textId="32737114" w:rsidR="004D1DA9" w:rsidRDefault="004D1DA9" w:rsidP="00230170">
      <w:pPr>
        <w:ind w:firstLine="426"/>
        <w:jc w:val="both"/>
        <w:rPr>
          <w:rFonts w:ascii="Verdana" w:hAnsi="Verdana"/>
          <w:i/>
          <w:color w:val="000000"/>
          <w:sz w:val="20"/>
          <w:szCs w:val="20"/>
          <w:lang w:val="bg-BG"/>
        </w:rPr>
      </w:pPr>
    </w:p>
    <w:p w14:paraId="698A02B0" w14:textId="0923D831" w:rsidR="004D1DA9" w:rsidRPr="008B6BBE" w:rsidRDefault="004D1DA9" w:rsidP="008B6BBE">
      <w:pPr>
        <w:pStyle w:val="ListParagraph"/>
        <w:numPr>
          <w:ilvl w:val="2"/>
          <w:numId w:val="1"/>
        </w:numPr>
        <w:tabs>
          <w:tab w:val="num" w:pos="1701"/>
        </w:tabs>
        <w:spacing w:before="120" w:after="120"/>
        <w:ind w:left="1701" w:hanging="992"/>
        <w:contextualSpacing w:val="0"/>
        <w:jc w:val="both"/>
        <w:rPr>
          <w:rFonts w:ascii="Verdana" w:hAnsi="Verdana"/>
          <w:color w:val="000000"/>
          <w:sz w:val="20"/>
          <w:szCs w:val="20"/>
          <w:lang w:val="bg-BG"/>
        </w:rPr>
      </w:pPr>
      <w:r w:rsidRPr="008B6BBE">
        <w:rPr>
          <w:rFonts w:ascii="Verdana" w:hAnsi="Verdana"/>
          <w:b/>
          <w:iCs/>
          <w:sz w:val="20"/>
          <w:szCs w:val="20"/>
          <w:lang w:val="bg-BG"/>
        </w:rPr>
        <w:t>Изискванe</w:t>
      </w:r>
      <w:r w:rsidRPr="008B6BBE">
        <w:rPr>
          <w:rFonts w:ascii="Verdana" w:hAnsi="Verdana"/>
          <w:b/>
          <w:color w:val="000000"/>
          <w:sz w:val="20"/>
          <w:szCs w:val="20"/>
          <w:lang w:val="bg-BG"/>
        </w:rPr>
        <w:t>:</w:t>
      </w:r>
      <w:r w:rsidRPr="008B6BBE">
        <w:rPr>
          <w:rFonts w:ascii="Verdana" w:hAnsi="Verdana"/>
          <w:color w:val="000000"/>
          <w:sz w:val="20"/>
          <w:szCs w:val="20"/>
          <w:lang w:val="bg-BG"/>
        </w:rPr>
        <w:t xml:space="preserve"> Участникът трябва да разполага с действаща сервизна база, </w:t>
      </w:r>
      <w:r w:rsidR="001206D8">
        <w:rPr>
          <w:rFonts w:ascii="Verdana" w:hAnsi="Verdana"/>
          <w:color w:val="000000"/>
          <w:sz w:val="20"/>
          <w:szCs w:val="20"/>
          <w:lang w:val="bg-BG"/>
        </w:rPr>
        <w:t>снабдена</w:t>
      </w:r>
      <w:r w:rsidRPr="008B6BBE">
        <w:rPr>
          <w:rFonts w:ascii="Verdana" w:hAnsi="Verdana"/>
          <w:color w:val="000000"/>
          <w:sz w:val="20"/>
          <w:szCs w:val="20"/>
          <w:lang w:val="bg-BG"/>
        </w:rPr>
        <w:t xml:space="preserve"> с всичко необходимо за диагностика и ремонт на </w:t>
      </w:r>
      <w:r w:rsidR="001206D8">
        <w:rPr>
          <w:rFonts w:ascii="Verdana" w:hAnsi="Verdana"/>
          <w:color w:val="000000"/>
          <w:sz w:val="20"/>
          <w:szCs w:val="20"/>
          <w:lang w:val="bg-BG"/>
        </w:rPr>
        <w:t>хардуерното оборудване, част от решението на Възложителя, описано с Приложение 1 – Техническа спецификация</w:t>
      </w:r>
      <w:r w:rsidRPr="008B6BBE">
        <w:rPr>
          <w:rFonts w:ascii="Verdana" w:hAnsi="Verdana"/>
          <w:color w:val="000000"/>
          <w:sz w:val="20"/>
          <w:szCs w:val="20"/>
          <w:lang w:val="bg-BG"/>
        </w:rPr>
        <w:t>, съгласно предписанията и изискванията на производителя на марката.</w:t>
      </w:r>
    </w:p>
    <w:p w14:paraId="6E9604C8" w14:textId="7EC65C08" w:rsidR="004D1DA9" w:rsidRPr="004D1DA9" w:rsidRDefault="004D1DA9" w:rsidP="004D1DA9">
      <w:pPr>
        <w:ind w:firstLine="426"/>
        <w:jc w:val="both"/>
        <w:rPr>
          <w:rFonts w:ascii="Verdana" w:hAnsi="Verdana"/>
          <w:i/>
          <w:color w:val="000000"/>
          <w:sz w:val="20"/>
          <w:szCs w:val="20"/>
          <w:lang w:val="bg-BG"/>
        </w:rPr>
      </w:pPr>
      <w:r w:rsidRPr="004D1DA9">
        <w:rPr>
          <w:rFonts w:ascii="Verdana" w:hAnsi="Verdana"/>
          <w:i/>
          <w:color w:val="000000"/>
          <w:sz w:val="20"/>
          <w:szCs w:val="20"/>
          <w:lang w:val="bg-BG"/>
        </w:rPr>
        <w:t>Доказване: В ЕЕДОП участникът декларира, че разполага с действаща сервизна база, оборудвана с всичко необходимо за диагностика и ремонт на стоките, съгласно предписанията и изискванията на производителя на марката, които ще бъдат използвани за изпълнение на поръчката. В декларацията трябва да бъде посочен адреса на сервизната база.</w:t>
      </w:r>
    </w:p>
    <w:p w14:paraId="0C426D9C" w14:textId="77777777" w:rsidR="004D1DA9" w:rsidRPr="004D1DA9" w:rsidRDefault="004D1DA9" w:rsidP="004D1DA9">
      <w:pPr>
        <w:ind w:firstLine="426"/>
        <w:jc w:val="both"/>
        <w:rPr>
          <w:rFonts w:ascii="Verdana" w:hAnsi="Verdana"/>
          <w:i/>
          <w:color w:val="000000"/>
          <w:sz w:val="20"/>
          <w:szCs w:val="20"/>
          <w:lang w:val="bg-BG"/>
        </w:rPr>
      </w:pPr>
      <w:r w:rsidRPr="004D1DA9">
        <w:rPr>
          <w:rFonts w:ascii="Verdana" w:hAnsi="Verdana"/>
          <w:i/>
          <w:color w:val="000000"/>
          <w:sz w:val="20"/>
          <w:szCs w:val="20"/>
          <w:lang w:val="bg-BG"/>
        </w:rPr>
        <w:t>В случай, че участникът е декларирал сервизна база, оборудване, като се е позовал на ресурсите на други физически и юридически лица, то да представи доказателства, че ще има на разположение ресурсите на третите лица при изпълнение на обществената поръчка, като представи документи за поетите от третите лица задължения.</w:t>
      </w:r>
    </w:p>
    <w:p w14:paraId="11C5D327" w14:textId="6B73C460" w:rsidR="004D1DA9" w:rsidRDefault="004D1DA9" w:rsidP="004D1DA9">
      <w:pPr>
        <w:ind w:firstLine="426"/>
        <w:jc w:val="both"/>
        <w:rPr>
          <w:rFonts w:ascii="Verdana" w:hAnsi="Verdana"/>
          <w:i/>
          <w:color w:val="000000"/>
          <w:sz w:val="20"/>
          <w:szCs w:val="20"/>
          <w:lang w:val="bg-BG"/>
        </w:rPr>
      </w:pPr>
      <w:r w:rsidRPr="004D1DA9">
        <w:rPr>
          <w:rFonts w:ascii="Verdana" w:hAnsi="Verdana"/>
          <w:i/>
          <w:color w:val="000000"/>
          <w:sz w:val="20"/>
          <w:szCs w:val="20"/>
          <w:lang w:val="bg-BG"/>
        </w:rPr>
        <w:t>Информацията се посочва в Част IV: Критерии за подбор, Раздел В: технически и професионални способности, т. 9) от ЕЕДОП</w:t>
      </w:r>
    </w:p>
    <w:p w14:paraId="264B1DCE" w14:textId="77777777" w:rsidR="00230170" w:rsidRPr="0002291C" w:rsidRDefault="00230170" w:rsidP="0002291C">
      <w:pPr>
        <w:ind w:left="567"/>
        <w:rPr>
          <w:rStyle w:val="alcapt2"/>
          <w:rFonts w:cs="Tahoma"/>
          <w:i w:val="0"/>
        </w:rPr>
      </w:pPr>
    </w:p>
    <w:p w14:paraId="2CC899DC" w14:textId="211E3BBC" w:rsidR="00A95140" w:rsidRPr="008E3181" w:rsidRDefault="00A95140" w:rsidP="00A95140">
      <w:pPr>
        <w:keepLines/>
        <w:numPr>
          <w:ilvl w:val="0"/>
          <w:numId w:val="1"/>
        </w:numPr>
        <w:spacing w:before="120" w:after="120"/>
        <w:jc w:val="both"/>
        <w:rPr>
          <w:rFonts w:ascii="Verdana" w:hAnsi="Verdana"/>
          <w:b/>
          <w:sz w:val="20"/>
          <w:szCs w:val="20"/>
          <w:lang w:val="bg-BG"/>
        </w:rPr>
      </w:pPr>
      <w:r w:rsidRPr="008E3181">
        <w:rPr>
          <w:rStyle w:val="parcapt2"/>
          <w:rFonts w:ascii="Verdana" w:hAnsi="Verdana" w:cs="Tahoma"/>
          <w:sz w:val="20"/>
          <w:szCs w:val="20"/>
          <w:lang w:val="bg-BG"/>
        </w:rPr>
        <w:t>Съдържание на опаковката с офертата:</w:t>
      </w:r>
    </w:p>
    <w:p w14:paraId="26C3578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lastRenderedPageBreak/>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797BFC3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2488E0FE"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322C3D87" w14:textId="3ED9BA8B"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8E3181">
        <w:rPr>
          <w:rFonts w:ascii="Verdana" w:hAnsi="Verdana"/>
          <w:sz w:val="20"/>
          <w:szCs w:val="20"/>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664121E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8E3181" w:rsidRDefault="00A95140" w:rsidP="00A95140">
      <w:pPr>
        <w:pStyle w:val="p50"/>
        <w:keepLines/>
        <w:numPr>
          <w:ilvl w:val="4"/>
          <w:numId w:val="1"/>
        </w:numPr>
        <w:tabs>
          <w:tab w:val="clear" w:pos="760"/>
        </w:tabs>
        <w:spacing w:before="120" w:after="120" w:line="240" w:lineRule="auto"/>
        <w:rPr>
          <w:rFonts w:ascii="Verdana" w:hAnsi="Verdana"/>
          <w:sz w:val="20"/>
          <w:szCs w:val="20"/>
        </w:rPr>
      </w:pPr>
      <w:r w:rsidRPr="008E3181">
        <w:rPr>
          <w:rStyle w:val="ala33"/>
          <w:rFonts w:ascii="Verdana" w:hAnsi="Verdana" w:cs="Tahoma"/>
          <w:i/>
          <w:snapToGrid/>
          <w:color w:val="000000" w:themeColor="text1"/>
          <w:sz w:val="20"/>
          <w:szCs w:val="20"/>
        </w:rPr>
        <w:lastRenderedPageBreak/>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8E3181">
        <w:rPr>
          <w:rStyle w:val="ala33"/>
          <w:rFonts w:ascii="Verdana" w:hAnsi="Verdana" w:cs="Tahoma"/>
          <w:i/>
          <w:snapToGrid/>
          <w:color w:val="000000" w:themeColor="text1"/>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8E3181">
        <w:rPr>
          <w:rStyle w:val="ala33"/>
          <w:rFonts w:ascii="Verdana" w:hAnsi="Verdana" w:cs="Tahoma"/>
          <w:i/>
          <w:snapToGrid/>
          <w:color w:val="auto"/>
          <w:sz w:val="20"/>
          <w:szCs w:val="20"/>
        </w:rPr>
        <w:t>да представлява съответния стопански субект.</w:t>
      </w:r>
      <w:r w:rsidRPr="008E3181">
        <w:rPr>
          <w:rFonts w:ascii="Verdana" w:hAnsi="Verdana"/>
          <w:sz w:val="20"/>
          <w:szCs w:val="20"/>
        </w:rPr>
        <w:t xml:space="preserve"> </w:t>
      </w:r>
    </w:p>
    <w:p w14:paraId="13A7B9B5"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Fonts w:ascii="Verdana" w:hAnsi="Verdana"/>
          <w:sz w:val="20"/>
          <w:szCs w:val="20"/>
        </w:rPr>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8E3181" w:rsidRDefault="00A95140" w:rsidP="00A95140">
      <w:pPr>
        <w:pStyle w:val="p50"/>
        <w:keepLines/>
        <w:numPr>
          <w:ilvl w:val="3"/>
          <w:numId w:val="1"/>
        </w:numPr>
        <w:tabs>
          <w:tab w:val="clear" w:pos="760"/>
        </w:tabs>
        <w:spacing w:before="120" w:after="120" w:line="240" w:lineRule="auto"/>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8E3181" w:rsidRDefault="00A95140" w:rsidP="00A95140">
      <w:pPr>
        <w:pStyle w:val="p50"/>
        <w:keepLines/>
        <w:spacing w:before="120" w:after="120"/>
        <w:ind w:left="1418" w:firstLine="706"/>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8E3181" w:rsidRDefault="00A95140" w:rsidP="00A95140">
      <w:pPr>
        <w:pStyle w:val="ListParagraph"/>
        <w:numPr>
          <w:ilvl w:val="2"/>
          <w:numId w:val="1"/>
        </w:numPr>
        <w:spacing w:before="120" w:after="120"/>
        <w:ind w:left="1701" w:hanging="992"/>
        <w:contextualSpacing w:val="0"/>
        <w:jc w:val="both"/>
        <w:rPr>
          <w:rFonts w:ascii="Verdana" w:hAnsi="Verdana" w:cs="Tahoma"/>
          <w:i/>
          <w:color w:val="000000" w:themeColor="text1"/>
          <w:sz w:val="20"/>
          <w:szCs w:val="20"/>
          <w:lang w:val="bg-BG"/>
        </w:rPr>
      </w:pPr>
      <w:r w:rsidRPr="008E3181">
        <w:rPr>
          <w:rStyle w:val="ala62"/>
          <w:rFonts w:ascii="Verdana" w:hAnsi="Verdana" w:cs="Tahoma"/>
          <w:i/>
          <w:color w:val="000000" w:themeColor="text1"/>
          <w:sz w:val="20"/>
          <w:szCs w:val="20"/>
          <w:lang w:val="bg-BG"/>
        </w:rPr>
        <w:t xml:space="preserve">Възложителят може да изисква от участниците по всяко време след отварянето на </w:t>
      </w:r>
      <w:r w:rsidRPr="008E3181">
        <w:rPr>
          <w:rFonts w:ascii="Verdana" w:hAnsi="Verdana" w:cs="Tahoma"/>
          <w:i/>
          <w:color w:val="000000" w:themeColor="text1"/>
          <w:sz w:val="20"/>
          <w:szCs w:val="20"/>
          <w:lang w:val="bg-BG"/>
        </w:rPr>
        <w:t xml:space="preserve">заявленията за участие или на </w:t>
      </w:r>
      <w:r w:rsidRPr="008E3181">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50A3F0B3"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lastRenderedPageBreak/>
        <w:t>разпределението на отговорността между членовете на обединението;</w:t>
      </w:r>
    </w:p>
    <w:p w14:paraId="3C55E33C"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45FB5754" w14:textId="2C2846B8" w:rsidR="00A95140"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202DBE23" w14:textId="0549722C" w:rsidR="008B6BBE" w:rsidRPr="008E3181" w:rsidRDefault="008B6BBE" w:rsidP="008B6BBE">
      <w:pPr>
        <w:keepLines/>
        <w:numPr>
          <w:ilvl w:val="1"/>
          <w:numId w:val="1"/>
        </w:numPr>
        <w:spacing w:before="120" w:after="120"/>
        <w:ind w:left="993" w:hanging="709"/>
        <w:jc w:val="both"/>
        <w:rPr>
          <w:rFonts w:ascii="Verdana" w:hAnsi="Verdana"/>
          <w:sz w:val="20"/>
          <w:szCs w:val="20"/>
          <w:lang w:val="bg-BG" w:eastAsia="bg-BG"/>
        </w:rPr>
      </w:pPr>
      <w:r w:rsidRPr="008B6BBE">
        <w:rPr>
          <w:rFonts w:ascii="Verdana" w:hAnsi="Verdana"/>
          <w:sz w:val="20"/>
          <w:szCs w:val="20"/>
          <w:lang w:val="bg-BG" w:eastAsia="bg-BG"/>
        </w:rPr>
        <w:tab/>
        <w:t>Опис на представените документи в офертата (по образец).</w:t>
      </w:r>
    </w:p>
    <w:p w14:paraId="6B4316CB" w14:textId="0298BEEA" w:rsidR="006F5913" w:rsidRPr="008E3181" w:rsidRDefault="006F5913" w:rsidP="009B540E">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63630A7D" w14:textId="560714E6" w:rsidR="009B540E" w:rsidRPr="00230170" w:rsidRDefault="006F5913" w:rsidP="00230170">
      <w:pPr>
        <w:keepLines/>
        <w:spacing w:before="120" w:after="120"/>
        <w:ind w:left="993"/>
        <w:jc w:val="both"/>
        <w:rPr>
          <w:rFonts w:ascii="Verdana" w:hAnsi="Verdana"/>
          <w:sz w:val="20"/>
          <w:szCs w:val="20"/>
          <w:lang w:val="bg-BG"/>
        </w:rPr>
      </w:pPr>
      <w:r w:rsidRPr="008E3181">
        <w:rPr>
          <w:rFonts w:ascii="Verdana" w:hAnsi="Verdana"/>
          <w:sz w:val="20"/>
          <w:szCs w:val="20"/>
          <w:lang w:val="bg-BG"/>
        </w:rPr>
        <w:t xml:space="preserve">Техническото предложение трябва да съдържа: </w:t>
      </w:r>
    </w:p>
    <w:p w14:paraId="15769CC5" w14:textId="03E06494" w:rsidR="00230170" w:rsidRPr="00111AAA" w:rsidRDefault="00230170" w:rsidP="008B6BBE">
      <w:pPr>
        <w:keepLines/>
        <w:numPr>
          <w:ilvl w:val="2"/>
          <w:numId w:val="1"/>
        </w:numPr>
        <w:spacing w:before="120" w:after="120"/>
        <w:jc w:val="both"/>
        <w:rPr>
          <w:rFonts w:ascii="Verdana" w:hAnsi="Verdana" w:cs="Tahoma"/>
          <w:color w:val="000000" w:themeColor="text1"/>
          <w:sz w:val="20"/>
          <w:szCs w:val="20"/>
          <w:lang w:val="bg-BG"/>
        </w:rPr>
      </w:pPr>
      <w:r w:rsidRPr="00111AAA">
        <w:rPr>
          <w:rFonts w:ascii="Verdana" w:hAnsi="Verdana"/>
          <w:sz w:val="20"/>
          <w:szCs w:val="20"/>
          <w:lang w:val="bg-BG"/>
        </w:rPr>
        <w:t>Ориги</w:t>
      </w:r>
      <w:r w:rsidRPr="008B6BBE">
        <w:rPr>
          <w:rFonts w:ascii="Verdana" w:hAnsi="Verdana"/>
          <w:sz w:val="20"/>
          <w:szCs w:val="20"/>
          <w:lang w:val="bg-BG"/>
        </w:rPr>
        <w:t>нал</w:t>
      </w:r>
      <w:r w:rsidRPr="00230170">
        <w:rPr>
          <w:rFonts w:ascii="Verdana" w:hAnsi="Verdana" w:cs="Tahoma"/>
          <w:color w:val="000000" w:themeColor="text1"/>
          <w:sz w:val="20"/>
          <w:szCs w:val="20"/>
          <w:lang w:val="bg-BG"/>
        </w:rPr>
        <w:t xml:space="preserve"> или заверено копие на документ, издаден от производителя на хардуерните и софтуерните продукти при Възложителя, обект на поддръжка</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обновяване</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администриране или официалното му търговско представителство за Р</w:t>
      </w:r>
      <w:r w:rsidR="00074EC5">
        <w:rPr>
          <w:rFonts w:ascii="Verdana" w:hAnsi="Verdana" w:cs="Tahoma"/>
          <w:color w:val="000000" w:themeColor="text1"/>
          <w:sz w:val="20"/>
          <w:szCs w:val="20"/>
          <w:lang w:val="bg-BG"/>
        </w:rPr>
        <w:t xml:space="preserve">епублика </w:t>
      </w:r>
      <w:r w:rsidRPr="00230170">
        <w:rPr>
          <w:rFonts w:ascii="Verdana" w:hAnsi="Verdana" w:cs="Tahoma"/>
          <w:color w:val="000000" w:themeColor="text1"/>
          <w:sz w:val="20"/>
          <w:szCs w:val="20"/>
          <w:lang w:val="bg-BG"/>
        </w:rPr>
        <w:t>България, със следните права:</w:t>
      </w:r>
      <w:r w:rsidR="00EF4FDA">
        <w:rPr>
          <w:rFonts w:ascii="Verdana" w:hAnsi="Verdana" w:cs="Tahoma"/>
          <w:color w:val="000000" w:themeColor="text1"/>
          <w:sz w:val="20"/>
          <w:szCs w:val="20"/>
          <w:lang w:val="bg-BG"/>
        </w:rPr>
        <w:t xml:space="preserve"> </w:t>
      </w:r>
      <w:r w:rsidRPr="008B6BBE">
        <w:rPr>
          <w:rFonts w:ascii="Verdana" w:hAnsi="Verdana" w:cs="Tahoma"/>
          <w:color w:val="000000" w:themeColor="text1"/>
          <w:sz w:val="20"/>
          <w:szCs w:val="20"/>
          <w:lang w:val="bg-BG"/>
        </w:rPr>
        <w:t>продажба на територията на Р</w:t>
      </w:r>
      <w:r w:rsidR="00074EC5">
        <w:rPr>
          <w:rFonts w:ascii="Verdana" w:hAnsi="Verdana" w:cs="Tahoma"/>
          <w:color w:val="000000" w:themeColor="text1"/>
          <w:sz w:val="20"/>
          <w:szCs w:val="20"/>
          <w:lang w:val="bg-BG"/>
        </w:rPr>
        <w:t xml:space="preserve">епублика </w:t>
      </w:r>
      <w:r w:rsidRPr="008B6BBE">
        <w:rPr>
          <w:rFonts w:ascii="Verdana" w:hAnsi="Verdana" w:cs="Tahoma"/>
          <w:color w:val="000000" w:themeColor="text1"/>
          <w:sz w:val="20"/>
          <w:szCs w:val="20"/>
          <w:lang w:val="bg-BG"/>
        </w:rPr>
        <w:t>България;</w:t>
      </w:r>
      <w:r w:rsidR="00EF4FDA">
        <w:rPr>
          <w:rFonts w:ascii="Verdana" w:hAnsi="Verdana" w:cs="Tahoma"/>
          <w:color w:val="000000" w:themeColor="text1"/>
          <w:sz w:val="20"/>
          <w:szCs w:val="20"/>
          <w:lang w:val="bg-BG"/>
        </w:rPr>
        <w:t xml:space="preserve"> </w:t>
      </w:r>
      <w:r w:rsidRPr="008B6BBE">
        <w:rPr>
          <w:rFonts w:ascii="Verdana" w:hAnsi="Verdana" w:cs="Tahoma"/>
          <w:color w:val="000000" w:themeColor="text1"/>
          <w:sz w:val="20"/>
          <w:szCs w:val="20"/>
          <w:lang w:val="bg-BG"/>
        </w:rPr>
        <w:t>извършване на услуги по поддръжка/обновяване/администриране на територията на Р</w:t>
      </w:r>
      <w:r w:rsidR="00074EC5">
        <w:rPr>
          <w:rFonts w:ascii="Verdana" w:hAnsi="Verdana" w:cs="Tahoma"/>
          <w:color w:val="000000" w:themeColor="text1"/>
          <w:sz w:val="20"/>
          <w:szCs w:val="20"/>
          <w:lang w:val="bg-BG"/>
        </w:rPr>
        <w:t xml:space="preserve">епублика </w:t>
      </w:r>
      <w:r w:rsidRPr="008B6BBE">
        <w:rPr>
          <w:rFonts w:ascii="Verdana" w:hAnsi="Verdana" w:cs="Tahoma"/>
          <w:color w:val="000000" w:themeColor="text1"/>
          <w:sz w:val="20"/>
          <w:szCs w:val="20"/>
          <w:lang w:val="bg-BG"/>
        </w:rPr>
        <w:t>България;</w:t>
      </w:r>
      <w:r w:rsidR="00074EC5">
        <w:rPr>
          <w:rFonts w:ascii="Verdana" w:hAnsi="Verdana" w:cs="Tahoma"/>
          <w:color w:val="000000" w:themeColor="text1"/>
          <w:sz w:val="20"/>
          <w:szCs w:val="20"/>
          <w:lang w:val="bg-BG"/>
        </w:rPr>
        <w:t xml:space="preserve"> </w:t>
      </w:r>
      <w:r w:rsidRPr="00111AAA">
        <w:rPr>
          <w:rFonts w:ascii="Verdana" w:hAnsi="Verdana" w:cs="Tahoma"/>
          <w:color w:val="000000" w:themeColor="text1"/>
          <w:sz w:val="20"/>
          <w:szCs w:val="20"/>
          <w:lang w:val="bg-BG"/>
        </w:rPr>
        <w:t>ползване на официалния канал за доставка на резервни части на производителя;</w:t>
      </w:r>
      <w:r w:rsidR="00EF4FDA" w:rsidRPr="00111AAA">
        <w:rPr>
          <w:rFonts w:ascii="Verdana" w:hAnsi="Verdana" w:cs="Tahoma"/>
          <w:color w:val="000000" w:themeColor="text1"/>
          <w:sz w:val="20"/>
          <w:szCs w:val="20"/>
          <w:lang w:val="bg-BG"/>
        </w:rPr>
        <w:t xml:space="preserve"> </w:t>
      </w:r>
      <w:r w:rsidRPr="00111AAA">
        <w:rPr>
          <w:rFonts w:ascii="Verdana" w:hAnsi="Verdana" w:cs="Tahoma"/>
          <w:color w:val="000000" w:themeColor="text1"/>
          <w:sz w:val="20"/>
          <w:szCs w:val="20"/>
          <w:lang w:val="bg-BG"/>
        </w:rPr>
        <w:t>ползване на човешки ресурс за поддръжка директно от производителя – в случай на необходимост.</w:t>
      </w:r>
    </w:p>
    <w:p w14:paraId="19479388" w14:textId="48AA45E1" w:rsidR="00F65EA0" w:rsidRPr="008E3181" w:rsidRDefault="00F65EA0" w:rsidP="00A12C43">
      <w:pPr>
        <w:keepLines/>
        <w:spacing w:before="120" w:after="120"/>
        <w:ind w:left="709"/>
        <w:jc w:val="both"/>
        <w:rPr>
          <w:rFonts w:ascii="Verdana" w:hAnsi="Verdana"/>
          <w:sz w:val="20"/>
          <w:szCs w:val="20"/>
          <w:lang w:val="bg-BG"/>
        </w:rPr>
      </w:pPr>
    </w:p>
    <w:p w14:paraId="09BB6069" w14:textId="61A4F3BC" w:rsidR="000F2FC5" w:rsidRDefault="006F5913" w:rsidP="000F2FC5">
      <w:pPr>
        <w:keepLines/>
        <w:numPr>
          <w:ilvl w:val="2"/>
          <w:numId w:val="1"/>
        </w:numPr>
        <w:spacing w:before="120" w:after="120"/>
        <w:jc w:val="both"/>
        <w:rPr>
          <w:rFonts w:ascii="Verdana" w:hAnsi="Verdana" w:cs="Tahoma"/>
          <w:color w:val="000000" w:themeColor="text1"/>
          <w:sz w:val="20"/>
          <w:szCs w:val="20"/>
          <w:lang w:val="bg-BG"/>
        </w:rPr>
      </w:pPr>
      <w:r w:rsidRPr="008B6BBE">
        <w:rPr>
          <w:rFonts w:ascii="Verdana" w:hAnsi="Verdana"/>
          <w:sz w:val="20"/>
          <w:szCs w:val="20"/>
          <w:lang w:val="bg-BG"/>
        </w:rPr>
        <w:t>Предложение</w:t>
      </w:r>
      <w:r w:rsidRPr="008E3181">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p>
    <w:p w14:paraId="0F54F7D1" w14:textId="77777777" w:rsidR="00111AAA" w:rsidRDefault="00111AAA" w:rsidP="00111AAA">
      <w:pPr>
        <w:pStyle w:val="ListParagraph"/>
        <w:rPr>
          <w:rFonts w:ascii="Verdana" w:hAnsi="Verdana" w:cs="Tahoma"/>
          <w:color w:val="000000" w:themeColor="text1"/>
          <w:sz w:val="20"/>
          <w:szCs w:val="20"/>
          <w:lang w:val="bg-BG"/>
        </w:rPr>
      </w:pPr>
    </w:p>
    <w:p w14:paraId="51CD4611" w14:textId="77777777" w:rsidR="00111AAA" w:rsidRPr="00111AAA" w:rsidRDefault="00111AAA" w:rsidP="00111AAA">
      <w:pPr>
        <w:pStyle w:val="ListParagraph"/>
        <w:numPr>
          <w:ilvl w:val="2"/>
          <w:numId w:val="1"/>
        </w:numPr>
        <w:rPr>
          <w:rFonts w:ascii="Verdana" w:hAnsi="Verdana" w:cs="Tahoma"/>
          <w:color w:val="000000" w:themeColor="text1"/>
          <w:sz w:val="20"/>
          <w:szCs w:val="20"/>
          <w:lang w:val="bg-BG"/>
        </w:rPr>
      </w:pPr>
      <w:r w:rsidRPr="00111AAA">
        <w:rPr>
          <w:rFonts w:ascii="Verdana" w:hAnsi="Verdana" w:cs="Tahoma"/>
          <w:color w:val="000000" w:themeColor="text1"/>
          <w:sz w:val="20"/>
          <w:szCs w:val="20"/>
          <w:lang w:val="bg-BG"/>
        </w:rPr>
        <w:t>Заверено копие на валиден сертификат за прилагане от участника на система за управление на информационната сигурност , съответстваща на стандарт БДС EN ISO/IEC 27001:2013 или еквивалентен с обхват на сертификация “Поддръжка и управление на ИТ Системи и  решения”</w:t>
      </w:r>
    </w:p>
    <w:p w14:paraId="1027571B" w14:textId="77777777" w:rsidR="00111AAA" w:rsidRPr="006033A2" w:rsidRDefault="00111AAA" w:rsidP="00111AAA">
      <w:pPr>
        <w:keepLines/>
        <w:spacing w:before="120" w:after="120"/>
        <w:ind w:left="1418"/>
        <w:jc w:val="both"/>
        <w:rPr>
          <w:rFonts w:ascii="Verdana" w:hAnsi="Verdana" w:cs="Tahoma"/>
          <w:color w:val="000000" w:themeColor="text1"/>
          <w:sz w:val="20"/>
          <w:szCs w:val="20"/>
          <w:lang w:val="bg-BG"/>
        </w:rPr>
      </w:pPr>
    </w:p>
    <w:p w14:paraId="49162E15" w14:textId="77777777" w:rsidR="000F2FC5" w:rsidRPr="000F2FC5" w:rsidRDefault="000F2FC5" w:rsidP="000F2FC5">
      <w:pPr>
        <w:rPr>
          <w:rFonts w:ascii="Verdana" w:hAnsi="Verdana" w:cs="Tahoma"/>
          <w:color w:val="000000" w:themeColor="text1"/>
          <w:sz w:val="20"/>
          <w:szCs w:val="20"/>
          <w:lang w:val="bg-BG"/>
        </w:rPr>
      </w:pPr>
    </w:p>
    <w:p w14:paraId="6AF3EBAE" w14:textId="77777777" w:rsidR="000F2FC5" w:rsidRPr="008E3181" w:rsidRDefault="000F2FC5" w:rsidP="000F2FC5">
      <w:pPr>
        <w:keepLines/>
        <w:spacing w:before="120" w:after="120"/>
        <w:ind w:left="2858"/>
        <w:jc w:val="both"/>
        <w:rPr>
          <w:rFonts w:ascii="Verdana" w:hAnsi="Verdana" w:cs="Tahoma"/>
          <w:color w:val="000000" w:themeColor="text1"/>
          <w:sz w:val="20"/>
          <w:szCs w:val="20"/>
          <w:lang w:val="bg-BG"/>
        </w:rPr>
      </w:pPr>
    </w:p>
    <w:p w14:paraId="26911E71" w14:textId="12179405" w:rsidR="006F5913" w:rsidRPr="008E3181" w:rsidRDefault="000F2FC5" w:rsidP="000F2FC5">
      <w:pPr>
        <w:keepLines/>
        <w:numPr>
          <w:ilvl w:val="0"/>
          <w:numId w:val="1"/>
        </w:numPr>
        <w:spacing w:before="120" w:after="120"/>
        <w:jc w:val="both"/>
        <w:rPr>
          <w:rFonts w:ascii="Verdana" w:hAnsi="Verdana"/>
          <w:b/>
          <w:bCs/>
          <w:color w:val="000000" w:themeColor="text1"/>
          <w:sz w:val="20"/>
          <w:szCs w:val="20"/>
          <w:lang w:val="bg-BG"/>
        </w:rPr>
      </w:pPr>
      <w:r w:rsidRPr="000F2FC5">
        <w:rPr>
          <w:rFonts w:ascii="Verdana" w:hAnsi="Verdana"/>
          <w:b/>
          <w:sz w:val="20"/>
          <w:szCs w:val="20"/>
          <w:lang w:val="bg-BG"/>
        </w:rPr>
        <w:t>Отделен</w:t>
      </w:r>
      <w:r w:rsidR="006F5913" w:rsidRPr="008E3181">
        <w:rPr>
          <w:rFonts w:ascii="Verdana" w:hAnsi="Verdana"/>
          <w:b/>
          <w:bCs/>
          <w:sz w:val="20"/>
          <w:szCs w:val="20"/>
          <w:lang w:val="bg-BG"/>
        </w:rPr>
        <w:t xml:space="preserve"> запечатан непрозрачен плик „</w:t>
      </w:r>
      <w:r w:rsidR="006F5913" w:rsidRPr="008E3181">
        <w:rPr>
          <w:rFonts w:ascii="Verdana" w:hAnsi="Verdana" w:cs="Tahoma"/>
          <w:b/>
          <w:sz w:val="20"/>
          <w:szCs w:val="20"/>
          <w:lang w:val="bg-BG"/>
        </w:rPr>
        <w:t xml:space="preserve">Предлагани ценови </w:t>
      </w:r>
      <w:r w:rsidR="006F5913" w:rsidRPr="008E3181">
        <w:rPr>
          <w:rFonts w:ascii="Verdana" w:hAnsi="Verdana" w:cs="Tahoma"/>
          <w:b/>
          <w:color w:val="000000" w:themeColor="text1"/>
          <w:sz w:val="20"/>
          <w:szCs w:val="20"/>
          <w:lang w:val="bg-BG"/>
        </w:rPr>
        <w:t>параметри</w:t>
      </w:r>
      <w:r w:rsidR="006F5913" w:rsidRPr="008E3181">
        <w:rPr>
          <w:rFonts w:ascii="Verdana" w:hAnsi="Verdana"/>
          <w:b/>
          <w:bCs/>
          <w:color w:val="000000" w:themeColor="text1"/>
          <w:sz w:val="20"/>
          <w:szCs w:val="20"/>
          <w:lang w:val="bg-BG"/>
        </w:rPr>
        <w:t xml:space="preserve">”, </w:t>
      </w:r>
      <w:r w:rsidR="006F5913" w:rsidRPr="008E3181">
        <w:rPr>
          <w:rFonts w:ascii="Verdana" w:hAnsi="Verdana"/>
          <w:bCs/>
          <w:color w:val="000000" w:themeColor="text1"/>
          <w:sz w:val="20"/>
          <w:szCs w:val="20"/>
          <w:lang w:val="bg-BG"/>
        </w:rPr>
        <w:t xml:space="preserve">който трябва да съдържа, попълнени на </w:t>
      </w:r>
      <w:r w:rsidR="006F5913" w:rsidRPr="008E3181">
        <w:rPr>
          <w:rFonts w:ascii="Verdana" w:hAnsi="Verdana" w:cs="Arial"/>
          <w:color w:val="000000" w:themeColor="text1"/>
          <w:sz w:val="20"/>
          <w:szCs w:val="20"/>
          <w:lang w:val="bg-BG"/>
        </w:rPr>
        <w:t>съответните</w:t>
      </w:r>
      <w:r w:rsidR="006F5913" w:rsidRPr="008E3181">
        <w:rPr>
          <w:rFonts w:ascii="Verdana" w:hAnsi="Verdana"/>
          <w:bCs/>
          <w:color w:val="000000" w:themeColor="text1"/>
          <w:sz w:val="20"/>
          <w:szCs w:val="20"/>
          <w:lang w:val="bg-BG"/>
        </w:rPr>
        <w:t xml:space="preserve"> места Ценова</w:t>
      </w:r>
      <w:r w:rsidR="006F5913" w:rsidRPr="008E3181">
        <w:rPr>
          <w:rFonts w:ascii="Verdana" w:hAnsi="Verdana" w:cs="Arial"/>
          <w:bCs/>
          <w:color w:val="000000" w:themeColor="text1"/>
          <w:sz w:val="20"/>
          <w:szCs w:val="20"/>
          <w:lang w:val="bg-BG"/>
        </w:rPr>
        <w:t xml:space="preserve"> таблица </w:t>
      </w:r>
      <w:r w:rsidR="00EB315B" w:rsidRPr="008E3181">
        <w:rPr>
          <w:rFonts w:ascii="Verdana" w:hAnsi="Verdana" w:cs="Arial"/>
          <w:bCs/>
          <w:color w:val="000000" w:themeColor="text1"/>
          <w:sz w:val="20"/>
          <w:szCs w:val="20"/>
          <w:lang w:val="bg-BG"/>
        </w:rPr>
        <w:t xml:space="preserve">– </w:t>
      </w:r>
      <w:r w:rsidR="00EB315B" w:rsidRPr="000F2FC5">
        <w:rPr>
          <w:rFonts w:ascii="Verdana" w:hAnsi="Verdana" w:cs="Arial"/>
          <w:bCs/>
          <w:sz w:val="20"/>
          <w:szCs w:val="20"/>
          <w:lang w:val="bg-BG"/>
        </w:rPr>
        <w:t>Приложение 3</w:t>
      </w:r>
      <w:r w:rsidR="006F5913" w:rsidRPr="000F2FC5">
        <w:rPr>
          <w:rFonts w:ascii="Verdana" w:hAnsi="Verdana" w:cs="Arial"/>
          <w:b/>
          <w:sz w:val="20"/>
          <w:szCs w:val="20"/>
          <w:lang w:val="bg-BG"/>
        </w:rPr>
        <w:t>.</w:t>
      </w:r>
    </w:p>
    <w:p w14:paraId="0F0DC744" w14:textId="77777777" w:rsidR="00EC1227" w:rsidRPr="008E3181" w:rsidRDefault="00EC1227" w:rsidP="00E2652A">
      <w:pPr>
        <w:keepLines/>
        <w:numPr>
          <w:ilvl w:val="2"/>
          <w:numId w:val="20"/>
        </w:numPr>
        <w:spacing w:before="120" w:after="120"/>
        <w:jc w:val="both"/>
        <w:rPr>
          <w:rFonts w:ascii="Verdana" w:hAnsi="Verdana"/>
          <w:bCs/>
          <w:sz w:val="20"/>
          <w:szCs w:val="20"/>
          <w:lang w:val="bg-BG"/>
        </w:rPr>
      </w:pPr>
      <w:r w:rsidRPr="008E3181">
        <w:rPr>
          <w:rFonts w:ascii="Verdana" w:hAnsi="Verdana"/>
          <w:bCs/>
          <w:sz w:val="20"/>
          <w:szCs w:val="20"/>
          <w:lang w:val="bg-BG"/>
        </w:rPr>
        <w:t>Участникът трябва да попълни и подпише Ценовата таблица, съгласно изискванията на документацията за участие, включително:</w:t>
      </w:r>
    </w:p>
    <w:p w14:paraId="1EA234A7" w14:textId="77777777" w:rsidR="00EC1227" w:rsidRPr="008E3181" w:rsidRDefault="00EC1227" w:rsidP="00E2652A">
      <w:pPr>
        <w:keepLines/>
        <w:numPr>
          <w:ilvl w:val="3"/>
          <w:numId w:val="20"/>
        </w:numPr>
        <w:tabs>
          <w:tab w:val="clear" w:pos="2705"/>
          <w:tab w:val="num" w:pos="2127"/>
        </w:tabs>
        <w:spacing w:before="120" w:after="120"/>
        <w:jc w:val="both"/>
        <w:rPr>
          <w:rFonts w:ascii="Verdana" w:hAnsi="Verdana"/>
          <w:sz w:val="20"/>
          <w:szCs w:val="20"/>
          <w:lang w:val="bg-BG"/>
        </w:rPr>
      </w:pPr>
      <w:r w:rsidRPr="008E3181">
        <w:rPr>
          <w:rFonts w:ascii="Verdana" w:hAnsi="Verdana"/>
          <w:sz w:val="20"/>
          <w:szCs w:val="20"/>
          <w:lang w:val="bg-BG"/>
        </w:rPr>
        <w:t>Единичните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77777777" w:rsidR="00EC1227" w:rsidRPr="008E3181" w:rsidRDefault="00EC1227" w:rsidP="00E2652A">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2D1FFC29" w14:textId="07BAC78C" w:rsidR="00EC1227" w:rsidRPr="008E3181" w:rsidRDefault="00EC1227" w:rsidP="00E2652A">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lastRenderedPageBreak/>
        <w:t>Всички оферирани цени в Ценовата таблица следва да включват всички договорни задължения на изпълнителя по договора.</w:t>
      </w:r>
    </w:p>
    <w:p w14:paraId="3F19747B" w14:textId="77777777" w:rsidR="00EC1227" w:rsidRPr="008E3181" w:rsidRDefault="00EC1227" w:rsidP="00E2652A">
      <w:pPr>
        <w:keepLines/>
        <w:numPr>
          <w:ilvl w:val="3"/>
          <w:numId w:val="20"/>
        </w:numPr>
        <w:spacing w:before="120" w:after="120"/>
        <w:jc w:val="both"/>
        <w:rPr>
          <w:rFonts w:ascii="Verdana" w:hAnsi="Verdana"/>
          <w:color w:val="000000" w:themeColor="text1"/>
          <w:sz w:val="20"/>
          <w:szCs w:val="20"/>
          <w:lang w:val="bg-BG"/>
        </w:rPr>
      </w:pPr>
      <w:r w:rsidRPr="008E3181">
        <w:rPr>
          <w:rFonts w:ascii="Verdana" w:hAnsi="Verdana"/>
          <w:sz w:val="20"/>
          <w:szCs w:val="20"/>
          <w:lang w:val="bg-BG"/>
        </w:rPr>
        <w:t xml:space="preserve">Цените на участника, избран за доставчик, ще са постоянни за срока на договора, </w:t>
      </w:r>
      <w:r w:rsidRPr="008E3181">
        <w:rPr>
          <w:rFonts w:ascii="Verdana" w:hAnsi="Verdana"/>
          <w:color w:val="000000" w:themeColor="text1"/>
          <w:sz w:val="20"/>
          <w:szCs w:val="20"/>
          <w:lang w:val="bg-BG"/>
        </w:rPr>
        <w:t>освен ако не е предвидено друго в проекта на договор и ЗОП.</w:t>
      </w:r>
    </w:p>
    <w:p w14:paraId="1EBB7979"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192FCDE2"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694677FF"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35D8431"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25A51BF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5DC07EFD"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3CD486E7"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б) лицата, чиято дейност се контролира от трето лице;</w:t>
      </w:r>
    </w:p>
    <w:p w14:paraId="4048215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2A33BCC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1DDE04A6"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69650C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lastRenderedPageBreak/>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466C6A0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482D10A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00E57CE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8E3181">
        <w:rPr>
          <w:rFonts w:ascii="Verdana" w:hAnsi="Verdana"/>
          <w:color w:val="000000" w:themeColor="text1"/>
          <w:sz w:val="20"/>
          <w:szCs w:val="20"/>
        </w:rPr>
        <w:t xml:space="preserve"> </w:t>
      </w:r>
    </w:p>
    <w:p w14:paraId="7EF67B77"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77F0C04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lastRenderedPageBreak/>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0F5F93A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w:t>
      </w:r>
      <w:r w:rsidRPr="008E3181">
        <w:rPr>
          <w:rFonts w:ascii="Verdana" w:hAnsi="Verdana"/>
          <w:sz w:val="20"/>
          <w:szCs w:val="20"/>
          <w:lang w:val="bg-BG"/>
        </w:rPr>
        <w:lastRenderedPageBreak/>
        <w:t xml:space="preserve">участниците, и/или да проверява заявените данни, включително чрез изискване на информация от други органи и лица. </w:t>
      </w:r>
    </w:p>
    <w:p w14:paraId="23816492" w14:textId="486839F3"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0E2FE973"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5F1B9719"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40808E5F"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8E3181">
        <w:rPr>
          <w:rFonts w:ascii="Verdana" w:hAnsi="Verdana"/>
          <w:sz w:val="20"/>
          <w:szCs w:val="20"/>
          <w:u w:val="single"/>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8E3181" w:rsidRDefault="004F1E25" w:rsidP="004F1E25">
      <w:pPr>
        <w:keepLines/>
        <w:numPr>
          <w:ilvl w:val="0"/>
          <w:numId w:val="1"/>
        </w:numPr>
        <w:spacing w:before="120" w:after="120"/>
        <w:ind w:left="567" w:hanging="567"/>
        <w:jc w:val="both"/>
        <w:rPr>
          <w:rFonts w:ascii="Verdana" w:hAnsi="Verdana" w:cs="Arial"/>
          <w:bCs/>
          <w:sz w:val="20"/>
          <w:szCs w:val="20"/>
          <w:lang w:val="bg-BG"/>
        </w:rPr>
      </w:pPr>
      <w:r w:rsidRPr="008E3181">
        <w:rPr>
          <w:rFonts w:ascii="Verdana" w:hAnsi="Verdana"/>
          <w:bCs/>
          <w:sz w:val="20"/>
          <w:szCs w:val="20"/>
          <w:lang w:val="bg-BG"/>
        </w:rPr>
        <w:t>След</w:t>
      </w:r>
      <w:r w:rsidRPr="008E3181">
        <w:rPr>
          <w:rFonts w:ascii="Verdana" w:hAnsi="Verdana"/>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r w:rsidRPr="008E3181">
        <w:rPr>
          <w:rFonts w:ascii="Verdana" w:hAnsi="Verdana" w:cs="Arial"/>
          <w:sz w:val="20"/>
          <w:szCs w:val="20"/>
          <w:lang w:val="bg-BG"/>
        </w:rPr>
        <w:t xml:space="preserve"> въз основа на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съгласно посочените по-долу показатели и методика за оценка: </w:t>
      </w:r>
    </w:p>
    <w:p w14:paraId="5A0AC8C1" w14:textId="77777777" w:rsidR="00A4487E" w:rsidRPr="008E3181" w:rsidRDefault="00A4487E" w:rsidP="00977277">
      <w:pPr>
        <w:keepLines/>
        <w:numPr>
          <w:ilvl w:val="0"/>
          <w:numId w:val="1"/>
        </w:numPr>
        <w:spacing w:before="120" w:after="120"/>
        <w:jc w:val="both"/>
        <w:rPr>
          <w:rFonts w:ascii="Verdana" w:hAnsi="Verdana" w:cs="Arial"/>
          <w:bCs/>
          <w:sz w:val="20"/>
          <w:szCs w:val="20"/>
          <w:lang w:val="bg-BG"/>
        </w:rPr>
      </w:pPr>
      <w:r w:rsidRPr="008E3181">
        <w:rPr>
          <w:rFonts w:ascii="Verdana" w:hAnsi="Verdana" w:cs="Tahoma"/>
          <w:b/>
          <w:sz w:val="20"/>
          <w:szCs w:val="20"/>
          <w:lang w:val="bg-BG"/>
        </w:rPr>
        <w:t>Критерий зa възлагане на поръчката</w:t>
      </w:r>
      <w:r w:rsidRPr="008E3181">
        <w:rPr>
          <w:rFonts w:ascii="Verdana" w:hAnsi="Verdana"/>
          <w:sz w:val="20"/>
          <w:szCs w:val="20"/>
          <w:lang w:val="bg-BG"/>
        </w:rPr>
        <w:t xml:space="preserve"> </w:t>
      </w:r>
    </w:p>
    <w:p w14:paraId="6AC46B8D" w14:textId="7F675755" w:rsidR="00A4487E" w:rsidRDefault="00A4487E" w:rsidP="00A4487E">
      <w:pPr>
        <w:keepLines/>
        <w:ind w:left="624"/>
        <w:jc w:val="both"/>
        <w:rPr>
          <w:rFonts w:ascii="Verdana" w:hAnsi="Verdana"/>
          <w:sz w:val="20"/>
          <w:szCs w:val="20"/>
          <w:lang w:val="bg-BG"/>
        </w:rPr>
      </w:pPr>
      <w:r w:rsidRPr="008E3181">
        <w:rPr>
          <w:rFonts w:ascii="Verdana" w:hAnsi="Verdana"/>
          <w:sz w:val="20"/>
          <w:szCs w:val="20"/>
          <w:lang w:val="bg-BG"/>
        </w:rPr>
        <w:t xml:space="preserve">Икономически най-изгодната оферта ще се определи </w:t>
      </w:r>
      <w:r w:rsidRPr="008E3181">
        <w:rPr>
          <w:rFonts w:ascii="Verdana" w:hAnsi="Verdana" w:cs="Arial"/>
          <w:sz w:val="20"/>
          <w:szCs w:val="20"/>
          <w:lang w:val="bg-BG"/>
        </w:rPr>
        <w:t>по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w:t>
      </w:r>
      <w:r w:rsidRPr="008E3181">
        <w:rPr>
          <w:rFonts w:ascii="Verdana" w:hAnsi="Verdana"/>
          <w:sz w:val="20"/>
          <w:szCs w:val="20"/>
          <w:lang w:val="bg-BG"/>
        </w:rPr>
        <w:t xml:space="preserve">Комисията ще извърши оценка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p>
    <w:p w14:paraId="3C99CA1A" w14:textId="4BDAC50F" w:rsidR="0089415E" w:rsidRDefault="0089415E" w:rsidP="0089415E">
      <w:pPr>
        <w:keepLines/>
        <w:ind w:left="624"/>
        <w:jc w:val="both"/>
        <w:rPr>
          <w:rFonts w:ascii="Verdana" w:hAnsi="Verdana"/>
          <w:sz w:val="20"/>
          <w:szCs w:val="20"/>
          <w:lang w:val="bg-BG"/>
        </w:rPr>
      </w:pPr>
    </w:p>
    <w:p w14:paraId="22C6B06F" w14:textId="35BD7BF7" w:rsidR="0089415E" w:rsidRPr="008E3181" w:rsidRDefault="0089415E" w:rsidP="0089415E">
      <w:pPr>
        <w:keepLines/>
        <w:ind w:left="624"/>
        <w:jc w:val="both"/>
        <w:rPr>
          <w:rFonts w:ascii="Verdana" w:hAnsi="Verdana"/>
          <w:sz w:val="20"/>
          <w:szCs w:val="20"/>
          <w:lang w:val="bg-BG"/>
        </w:rPr>
      </w:pPr>
      <w:r w:rsidRPr="0089415E">
        <w:rPr>
          <w:rFonts w:ascii="Verdana" w:hAnsi="Verdana"/>
          <w:sz w:val="20"/>
          <w:szCs w:val="20"/>
          <w:lang w:val="bg-BG"/>
        </w:rPr>
        <w:t xml:space="preserve">Стойността в колона </w:t>
      </w:r>
      <w:r w:rsidR="006739EB">
        <w:rPr>
          <w:rFonts w:ascii="Verdana" w:hAnsi="Verdana"/>
          <w:sz w:val="20"/>
          <w:szCs w:val="20"/>
          <w:lang w:val="bg-BG"/>
        </w:rPr>
        <w:t xml:space="preserve">„ </w:t>
      </w:r>
      <w:r w:rsidR="0011605C">
        <w:rPr>
          <w:rFonts w:ascii="Verdana" w:hAnsi="Verdana"/>
          <w:sz w:val="20"/>
          <w:szCs w:val="20"/>
          <w:lang w:val="bg-BG"/>
        </w:rPr>
        <w:t>Общо</w:t>
      </w:r>
      <w:r w:rsidR="006739EB">
        <w:rPr>
          <w:rFonts w:ascii="Verdana" w:hAnsi="Verdana"/>
          <w:sz w:val="20"/>
          <w:szCs w:val="20"/>
          <w:lang w:val="bg-BG"/>
        </w:rPr>
        <w:t>“</w:t>
      </w:r>
      <w:r>
        <w:rPr>
          <w:rFonts w:ascii="Verdana" w:hAnsi="Verdana"/>
          <w:sz w:val="20"/>
          <w:szCs w:val="20"/>
          <w:lang w:val="bg-BG"/>
        </w:rPr>
        <w:t xml:space="preserve"> </w:t>
      </w:r>
      <w:r w:rsidRPr="0089415E">
        <w:rPr>
          <w:rFonts w:ascii="Verdana" w:hAnsi="Verdana"/>
          <w:sz w:val="20"/>
          <w:szCs w:val="20"/>
          <w:lang w:val="bg-BG"/>
        </w:rPr>
        <w:t xml:space="preserve">за всеки ред от Ценовата таблица се получава като произведение от единичната цена, посочена в колона </w:t>
      </w:r>
      <w:r w:rsidR="0011605C" w:rsidRPr="0011605C">
        <w:rPr>
          <w:rFonts w:ascii="Verdana" w:hAnsi="Verdana"/>
          <w:sz w:val="20"/>
          <w:szCs w:val="20"/>
          <w:lang w:val="bg-BG"/>
        </w:rPr>
        <w:t>Цена за поддръжка за една година (в лева без ДДС)</w:t>
      </w:r>
      <w:r w:rsidRPr="0089415E">
        <w:rPr>
          <w:rFonts w:ascii="Verdana" w:hAnsi="Verdana"/>
          <w:sz w:val="20"/>
          <w:szCs w:val="20"/>
          <w:lang w:val="bg-BG"/>
        </w:rPr>
        <w:t>.</w:t>
      </w:r>
    </w:p>
    <w:p w14:paraId="0C5EFF74" w14:textId="2741DBBF" w:rsidR="00A4487E" w:rsidRDefault="00A4487E" w:rsidP="00A4487E">
      <w:pPr>
        <w:pStyle w:val="ListParagraph"/>
        <w:spacing w:before="120" w:after="120"/>
        <w:ind w:left="624"/>
        <w:rPr>
          <w:rFonts w:ascii="Verdana" w:hAnsi="Verdana"/>
          <w:sz w:val="20"/>
          <w:szCs w:val="20"/>
          <w:lang w:val="bg-BG"/>
        </w:rPr>
      </w:pPr>
      <w:r w:rsidRPr="008E3181">
        <w:rPr>
          <w:rFonts w:ascii="Verdana" w:hAnsi="Verdana"/>
          <w:sz w:val="20"/>
          <w:szCs w:val="20"/>
          <w:lang w:val="bg-BG"/>
        </w:rPr>
        <w:t xml:space="preserve">На оценка подлежи </w:t>
      </w:r>
      <w:r w:rsidR="003D27AE" w:rsidRPr="008E3181">
        <w:rPr>
          <w:rFonts w:ascii="Verdana" w:hAnsi="Verdana"/>
          <w:sz w:val="20"/>
          <w:szCs w:val="20"/>
          <w:lang w:val="bg-BG"/>
        </w:rPr>
        <w:t>стойността</w:t>
      </w:r>
      <w:r w:rsidR="00AD47DC">
        <w:rPr>
          <w:rFonts w:ascii="Verdana" w:hAnsi="Verdana"/>
          <w:sz w:val="20"/>
          <w:szCs w:val="20"/>
          <w:lang w:val="bg-BG"/>
        </w:rPr>
        <w:t xml:space="preserve"> в</w:t>
      </w:r>
      <w:r w:rsidR="003D27AE" w:rsidRPr="008E3181">
        <w:rPr>
          <w:rFonts w:ascii="Verdana" w:hAnsi="Verdana"/>
          <w:sz w:val="20"/>
          <w:szCs w:val="20"/>
          <w:lang w:val="bg-BG"/>
        </w:rPr>
        <w:t xml:space="preserve"> клетка „Общо“</w:t>
      </w:r>
      <w:r w:rsidRPr="008E3181">
        <w:rPr>
          <w:rFonts w:ascii="Verdana" w:hAnsi="Verdana"/>
          <w:sz w:val="20"/>
          <w:szCs w:val="20"/>
          <w:lang w:val="bg-BG"/>
        </w:rPr>
        <w:t xml:space="preserve"> в Ценовата таблица.</w:t>
      </w:r>
      <w:r w:rsidR="00C46A50" w:rsidRPr="008E3181">
        <w:rPr>
          <w:rFonts w:ascii="Verdana" w:hAnsi="Verdana"/>
          <w:sz w:val="20"/>
          <w:szCs w:val="20"/>
          <w:lang w:val="bg-BG"/>
        </w:rPr>
        <w:t xml:space="preserve"> Клетка „Общо“ представлява сбор от стойността на всички редове в колона „</w:t>
      </w:r>
      <w:r w:rsidR="0011605C" w:rsidRPr="0011605C">
        <w:rPr>
          <w:rFonts w:ascii="Verdana" w:hAnsi="Verdana"/>
          <w:sz w:val="20"/>
          <w:szCs w:val="20"/>
          <w:lang w:val="bg-BG"/>
        </w:rPr>
        <w:t>Цена за поддръжка за една година (в лева без ДДС)</w:t>
      </w:r>
      <w:r w:rsidR="00C46A50" w:rsidRPr="008E3181">
        <w:rPr>
          <w:rFonts w:ascii="Verdana" w:hAnsi="Verdana"/>
          <w:sz w:val="20"/>
          <w:szCs w:val="20"/>
          <w:lang w:val="bg-BG"/>
        </w:rPr>
        <w:t>“.</w:t>
      </w:r>
    </w:p>
    <w:p w14:paraId="65574E19" w14:textId="77777777" w:rsidR="00AD47DC" w:rsidRPr="008E3181" w:rsidRDefault="00AD47DC" w:rsidP="00A4487E">
      <w:pPr>
        <w:pStyle w:val="ListParagraph"/>
        <w:spacing w:before="120" w:after="120"/>
        <w:ind w:left="624"/>
        <w:rPr>
          <w:rFonts w:ascii="Verdana" w:hAnsi="Verdana"/>
          <w:sz w:val="20"/>
          <w:szCs w:val="20"/>
          <w:lang w:val="bg-BG"/>
        </w:rPr>
      </w:pPr>
    </w:p>
    <w:p w14:paraId="472B66D7" w14:textId="18473E7D" w:rsidR="00F23AF1" w:rsidRPr="008E3181" w:rsidRDefault="00A4487E" w:rsidP="00A4487E">
      <w:pPr>
        <w:pStyle w:val="ListParagraph"/>
        <w:ind w:left="624"/>
        <w:contextualSpacing w:val="0"/>
        <w:jc w:val="both"/>
        <w:rPr>
          <w:rFonts w:ascii="Verdana" w:hAnsi="Verdana"/>
          <w:sz w:val="20"/>
          <w:szCs w:val="20"/>
          <w:lang w:val="bg-BG"/>
        </w:rPr>
      </w:pPr>
      <w:r w:rsidRPr="008E3181">
        <w:rPr>
          <w:rFonts w:ascii="Verdana" w:hAnsi="Verdana"/>
          <w:sz w:val="20"/>
          <w:szCs w:val="20"/>
          <w:lang w:val="bg-BG"/>
        </w:rPr>
        <w:t xml:space="preserve">Участникът с най-ниска оферирана </w:t>
      </w:r>
      <w:r w:rsidR="003D27AE" w:rsidRPr="008E3181">
        <w:rPr>
          <w:rFonts w:ascii="Verdana" w:hAnsi="Verdana"/>
          <w:sz w:val="20"/>
          <w:szCs w:val="20"/>
          <w:lang w:val="bg-BG"/>
        </w:rPr>
        <w:t>стойност „Общо“</w:t>
      </w:r>
      <w:r w:rsidRPr="008E3181">
        <w:rPr>
          <w:rFonts w:ascii="Verdana" w:hAnsi="Verdana"/>
          <w:sz w:val="20"/>
          <w:szCs w:val="20"/>
          <w:lang w:val="bg-BG"/>
        </w:rPr>
        <w:t xml:space="preserve"> получава 100 точки. Оценката на всеки от останалите участници се получава като най-ниската </w:t>
      </w:r>
      <w:r w:rsidR="0011605C">
        <w:rPr>
          <w:rFonts w:ascii="Verdana" w:hAnsi="Verdana"/>
          <w:sz w:val="20"/>
          <w:szCs w:val="20"/>
          <w:lang w:val="bg-BG"/>
        </w:rPr>
        <w:lastRenderedPageBreak/>
        <w:t>стойност „Общо</w:t>
      </w:r>
      <w:r w:rsidR="003D27AE" w:rsidRPr="008E3181">
        <w:rPr>
          <w:rFonts w:ascii="Verdana" w:hAnsi="Verdana"/>
          <w:sz w:val="20"/>
          <w:szCs w:val="20"/>
          <w:lang w:val="bg-BG"/>
        </w:rPr>
        <w:t>“</w:t>
      </w:r>
      <w:r w:rsidRPr="008E3181">
        <w:rPr>
          <w:rFonts w:ascii="Verdana" w:hAnsi="Verdana"/>
          <w:sz w:val="20"/>
          <w:szCs w:val="20"/>
          <w:lang w:val="bg-BG"/>
        </w:rPr>
        <w:t xml:space="preserve"> се умножи по 100 и резултатът се раздели на оферираната от съответния участник </w:t>
      </w:r>
      <w:r w:rsidR="003D27AE" w:rsidRPr="008E3181">
        <w:rPr>
          <w:rFonts w:ascii="Verdana" w:hAnsi="Verdana"/>
          <w:sz w:val="20"/>
          <w:szCs w:val="20"/>
          <w:lang w:val="bg-BG"/>
        </w:rPr>
        <w:t>стойност „Общо“</w:t>
      </w:r>
      <w:r w:rsidRPr="008E3181">
        <w:rPr>
          <w:rFonts w:ascii="Verdana" w:hAnsi="Verdana"/>
          <w:sz w:val="20"/>
          <w:szCs w:val="20"/>
          <w:lang w:val="bg-BG"/>
        </w:rPr>
        <w:t xml:space="preserve"> и частното се закръгли до втория знак след десетичната запетая. </w:t>
      </w:r>
    </w:p>
    <w:p w14:paraId="337AC8F4" w14:textId="4C1B1CC4" w:rsidR="00A4487E" w:rsidRPr="008E3181" w:rsidRDefault="00A4487E" w:rsidP="00977277">
      <w:pPr>
        <w:numPr>
          <w:ilvl w:val="1"/>
          <w:numId w:val="1"/>
        </w:numPr>
        <w:tabs>
          <w:tab w:val="left" w:pos="993"/>
        </w:tabs>
        <w:spacing w:before="120" w:after="120"/>
        <w:ind w:left="993" w:hanging="709"/>
        <w:jc w:val="both"/>
        <w:rPr>
          <w:rFonts w:ascii="Verdana" w:hAnsi="Verdana"/>
          <w:sz w:val="20"/>
          <w:szCs w:val="20"/>
          <w:lang w:val="bg-BG"/>
        </w:rPr>
      </w:pPr>
      <w:r w:rsidRPr="008E3181">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3CBE8F8" w14:textId="77777777" w:rsidR="006F5913" w:rsidRPr="008E3181" w:rsidRDefault="006F5913" w:rsidP="00977277">
      <w:pPr>
        <w:numPr>
          <w:ilvl w:val="1"/>
          <w:numId w:val="1"/>
        </w:numPr>
        <w:tabs>
          <w:tab w:val="left" w:pos="993"/>
        </w:tabs>
        <w:spacing w:before="120" w:after="120"/>
        <w:ind w:left="993" w:hanging="709"/>
        <w:jc w:val="both"/>
        <w:rPr>
          <w:rFonts w:ascii="Verdana" w:hAnsi="Verdana"/>
          <w:sz w:val="20"/>
          <w:szCs w:val="20"/>
          <w:lang w:val="bg-BG"/>
        </w:rPr>
      </w:pPr>
      <w:r w:rsidRPr="008E3181">
        <w:rPr>
          <w:rFonts w:ascii="Verdana" w:hAnsi="Verdana" w:cs="Arial"/>
          <w:sz w:val="20"/>
          <w:szCs w:val="20"/>
          <w:lang w:val="bg-BG"/>
        </w:rPr>
        <w:t>В</w:t>
      </w:r>
      <w:r w:rsidRPr="008E3181">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8E3181">
        <w:rPr>
          <w:rFonts w:ascii="Verdana" w:hAnsi="Verdana"/>
          <w:bCs/>
          <w:sz w:val="20"/>
          <w:szCs w:val="20"/>
          <w:lang w:val="bg-BG"/>
        </w:rPr>
        <w:t>прилагат</w:t>
      </w:r>
      <w:r w:rsidRPr="008E3181">
        <w:rPr>
          <w:rFonts w:ascii="Verdana" w:hAnsi="Verdana"/>
          <w:sz w:val="20"/>
          <w:szCs w:val="20"/>
          <w:lang w:val="bg-BG"/>
        </w:rPr>
        <w:t xml:space="preserve"> разпоредбите на чл.58 от ППЗОП. </w:t>
      </w:r>
    </w:p>
    <w:p w14:paraId="70B5663B" w14:textId="04AEF92E" w:rsidR="006F5913" w:rsidRPr="008E3181"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8E3181">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8E3181" w:rsidRDefault="006F5913" w:rsidP="00977277">
      <w:pPr>
        <w:keepLines/>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Процедурата</w:t>
      </w:r>
      <w:r w:rsidRPr="008E3181">
        <w:rPr>
          <w:rFonts w:ascii="Verdana" w:hAnsi="Verdana"/>
          <w:sz w:val="20"/>
          <w:szCs w:val="20"/>
          <w:lang w:val="bg-BG"/>
        </w:rPr>
        <w:t xml:space="preserve"> приключва с решение за определяне на изпълнител по договора </w:t>
      </w:r>
      <w:r w:rsidRPr="008E3181">
        <w:rPr>
          <w:rFonts w:ascii="Verdana" w:hAnsi="Verdana"/>
          <w:bCs/>
          <w:sz w:val="20"/>
          <w:szCs w:val="20"/>
          <w:lang w:val="bg-BG"/>
        </w:rPr>
        <w:t>или</w:t>
      </w:r>
      <w:r w:rsidRPr="008E3181">
        <w:rPr>
          <w:rFonts w:ascii="Verdana" w:hAnsi="Verdana"/>
          <w:sz w:val="20"/>
          <w:szCs w:val="20"/>
          <w:lang w:val="bg-BG"/>
        </w:rPr>
        <w:t xml:space="preserve"> решение за прекратяване на процедурата.</w:t>
      </w:r>
    </w:p>
    <w:p w14:paraId="321E8DF7"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59391A2A" w14:textId="524E9641"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7EADAA80" w14:textId="77777777" w:rsidR="006F5913" w:rsidRPr="008E3181" w:rsidRDefault="006F5913" w:rsidP="00E2652A">
      <w:pPr>
        <w:pStyle w:val="ListParagraph"/>
        <w:numPr>
          <w:ilvl w:val="0"/>
          <w:numId w:val="10"/>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8E3181" w:rsidRDefault="006F5913" w:rsidP="00E2652A">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8E3181" w:rsidRDefault="00A80367" w:rsidP="00E2652A">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796FBB7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31B273D3" w14:textId="13FD0DE2" w:rsidR="006F5913" w:rsidRPr="008E3181" w:rsidRDefault="006F5913" w:rsidP="00977277">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 xml:space="preserve">в ЕЕДОП), </w:t>
      </w:r>
      <w:r w:rsidRPr="008E3181">
        <w:rPr>
          <w:rFonts w:ascii="Verdana" w:hAnsi="Verdana" w:cs="Tahoma"/>
          <w:color w:val="000000" w:themeColor="text1"/>
          <w:sz w:val="20"/>
          <w:szCs w:val="20"/>
          <w:lang w:val="bg-BG"/>
        </w:rPr>
        <w:t>участникът</w:t>
      </w:r>
      <w:r w:rsidRPr="008E3181">
        <w:rPr>
          <w:rFonts w:ascii="Verdana" w:eastAsia="Calibri" w:hAnsi="Verdana" w:cs="TimesNewRomanPSMT"/>
          <w:color w:val="000000" w:themeColor="text1"/>
          <w:sz w:val="20"/>
          <w:szCs w:val="20"/>
          <w:lang w:val="bg-BG"/>
        </w:rPr>
        <w:t xml:space="preserve"> представя:</w:t>
      </w:r>
    </w:p>
    <w:p w14:paraId="7925A1F1" w14:textId="361267BD" w:rsidR="006C0456" w:rsidRDefault="00285812" w:rsidP="006C0456">
      <w:pPr>
        <w:keepLines/>
        <w:spacing w:before="120" w:after="120"/>
        <w:ind w:left="1247"/>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lastRenderedPageBreak/>
        <w:t>-</w:t>
      </w:r>
      <w:r w:rsidR="006C0456" w:rsidRPr="008E3181">
        <w:rPr>
          <w:rFonts w:ascii="Verdana" w:eastAsia="Calibri" w:hAnsi="Verdana" w:cs="TimesNewRomanPSMT"/>
          <w:color w:val="000000" w:themeColor="text1"/>
          <w:sz w:val="20"/>
          <w:szCs w:val="20"/>
          <w:lang w:val="bg-BG"/>
        </w:rPr>
        <w:t xml:space="preserve"> документи, които доказват извършената</w:t>
      </w:r>
      <w:r w:rsidR="00381CF5">
        <w:rPr>
          <w:rFonts w:ascii="Verdana" w:eastAsia="Calibri" w:hAnsi="Verdana" w:cs="TimesNewRomanPSMT"/>
          <w:color w:val="000000" w:themeColor="text1"/>
          <w:sz w:val="20"/>
          <w:szCs w:val="20"/>
          <w:lang w:val="bg-BG"/>
        </w:rPr>
        <w:t>/извършените</w:t>
      </w:r>
      <w:r w:rsidR="006C0456" w:rsidRPr="008E3181">
        <w:rPr>
          <w:rFonts w:ascii="Verdana" w:eastAsia="Calibri" w:hAnsi="Verdana" w:cs="TimesNewRomanPSMT"/>
          <w:color w:val="000000" w:themeColor="text1"/>
          <w:sz w:val="20"/>
          <w:szCs w:val="20"/>
          <w:lang w:val="bg-BG"/>
        </w:rPr>
        <w:t xml:space="preserve"> доставка</w:t>
      </w:r>
      <w:r w:rsidR="00381CF5">
        <w:rPr>
          <w:rFonts w:ascii="Verdana" w:eastAsia="Calibri" w:hAnsi="Verdana" w:cs="TimesNewRomanPSMT"/>
          <w:color w:val="000000" w:themeColor="text1"/>
          <w:sz w:val="20"/>
          <w:szCs w:val="20"/>
          <w:lang w:val="bg-BG"/>
        </w:rPr>
        <w:t>/и</w:t>
      </w:r>
      <w:r w:rsidR="006C0456" w:rsidRPr="008E3181">
        <w:rPr>
          <w:rFonts w:ascii="Verdana" w:eastAsia="Calibri" w:hAnsi="Verdana" w:cs="TimesNewRomanPSMT"/>
          <w:color w:val="000000" w:themeColor="text1"/>
          <w:sz w:val="20"/>
          <w:szCs w:val="20"/>
          <w:lang w:val="bg-BG"/>
        </w:rPr>
        <w:t xml:space="preserve"> или услуга</w:t>
      </w:r>
      <w:r w:rsidR="00381CF5">
        <w:rPr>
          <w:rFonts w:ascii="Verdana" w:eastAsia="Calibri" w:hAnsi="Verdana" w:cs="TimesNewRomanPSMT"/>
          <w:color w:val="000000" w:themeColor="text1"/>
          <w:sz w:val="20"/>
          <w:szCs w:val="20"/>
          <w:lang w:val="bg-BG"/>
        </w:rPr>
        <w:t>/и</w:t>
      </w:r>
      <w:r w:rsidR="006C0456" w:rsidRPr="008E3181">
        <w:rPr>
          <w:rFonts w:ascii="Verdana" w:eastAsia="Calibri" w:hAnsi="Verdana" w:cs="TimesNewRomanPSMT"/>
          <w:color w:val="000000" w:themeColor="text1"/>
          <w:sz w:val="20"/>
          <w:szCs w:val="20"/>
          <w:lang w:val="bg-BG"/>
        </w:rPr>
        <w:t>;</w:t>
      </w:r>
    </w:p>
    <w:p w14:paraId="6C613A22" w14:textId="0D295E78" w:rsidR="005F104D" w:rsidRDefault="005F104D" w:rsidP="005F104D">
      <w:pPr>
        <w:pStyle w:val="ListParagraph"/>
        <w:keepLines/>
        <w:numPr>
          <w:ilvl w:val="0"/>
          <w:numId w:val="19"/>
        </w:numPr>
        <w:spacing w:before="120" w:after="120"/>
        <w:jc w:val="both"/>
        <w:rPr>
          <w:rFonts w:ascii="Verdana" w:hAnsi="Verdana" w:cs="Tahoma"/>
          <w:sz w:val="20"/>
          <w:szCs w:val="20"/>
          <w:lang w:val="bg-BG"/>
        </w:rPr>
      </w:pPr>
      <w:r>
        <w:rPr>
          <w:rFonts w:ascii="Verdana" w:hAnsi="Verdana" w:cs="Tahoma"/>
          <w:sz w:val="20"/>
          <w:szCs w:val="20"/>
          <w:lang w:val="bg-BG"/>
        </w:rPr>
        <w:t xml:space="preserve">Декларация за наличие на </w:t>
      </w:r>
      <w:r w:rsidRPr="004E345B">
        <w:rPr>
          <w:rFonts w:ascii="Verdana" w:hAnsi="Verdana" w:cs="Tahoma"/>
          <w:sz w:val="20"/>
          <w:szCs w:val="20"/>
          <w:lang w:val="bg-BG"/>
        </w:rPr>
        <w:t>действаща сервизна база</w:t>
      </w:r>
      <w:r>
        <w:rPr>
          <w:rFonts w:ascii="Verdana" w:hAnsi="Verdana" w:cs="Tahoma"/>
          <w:sz w:val="20"/>
          <w:szCs w:val="20"/>
          <w:lang w:val="bg-BG"/>
        </w:rPr>
        <w:t>.</w:t>
      </w:r>
    </w:p>
    <w:p w14:paraId="69000C35" w14:textId="2FCEA68B" w:rsidR="005F104D" w:rsidRDefault="005F104D" w:rsidP="005F104D">
      <w:pPr>
        <w:pStyle w:val="ListParagraph"/>
        <w:keepLines/>
        <w:numPr>
          <w:ilvl w:val="0"/>
          <w:numId w:val="19"/>
        </w:numPr>
        <w:spacing w:before="120" w:after="120"/>
        <w:jc w:val="both"/>
        <w:rPr>
          <w:rFonts w:ascii="Verdana" w:hAnsi="Verdana" w:cs="Tahoma"/>
          <w:sz w:val="20"/>
          <w:szCs w:val="20"/>
          <w:lang w:val="bg-BG"/>
        </w:rPr>
      </w:pPr>
      <w:r w:rsidRPr="004E345B">
        <w:rPr>
          <w:rFonts w:ascii="Verdana" w:hAnsi="Verdana" w:cs="Tahoma"/>
          <w:sz w:val="20"/>
          <w:szCs w:val="20"/>
          <w:lang w:val="bg-BG"/>
        </w:rPr>
        <w:t>Заверено от Участника копие на валиден сертификат</w:t>
      </w:r>
      <w:r>
        <w:rPr>
          <w:rFonts w:ascii="Verdana" w:hAnsi="Verdana" w:cs="Tahoma"/>
          <w:sz w:val="20"/>
          <w:szCs w:val="20"/>
          <w:lang w:val="bg-BG"/>
        </w:rPr>
        <w:t xml:space="preserve"> за регистрация по ISO 9001</w:t>
      </w:r>
      <w:r w:rsidRPr="004E345B">
        <w:rPr>
          <w:rFonts w:ascii="Verdana" w:hAnsi="Verdana" w:cs="Tahoma"/>
          <w:sz w:val="20"/>
          <w:szCs w:val="20"/>
          <w:lang w:val="bg-BG"/>
        </w:rPr>
        <w:t xml:space="preserve"> или еквивалент с обхват, съответстващ на предмета на поръчката, или еквивалент, издаден от акредитиран орган.</w:t>
      </w:r>
    </w:p>
    <w:p w14:paraId="7B2280A5" w14:textId="4B2F306A" w:rsidR="005F104D" w:rsidRPr="008E3181" w:rsidRDefault="005F104D" w:rsidP="006033A2">
      <w:pPr>
        <w:keepLines/>
        <w:spacing w:before="120" w:after="120"/>
        <w:jc w:val="both"/>
        <w:rPr>
          <w:rFonts w:ascii="Verdana" w:eastAsia="Calibri" w:hAnsi="Verdana" w:cs="TimesNewRomanPSMT"/>
          <w:color w:val="000000" w:themeColor="text1"/>
          <w:sz w:val="20"/>
          <w:szCs w:val="20"/>
          <w:lang w:val="bg-BG"/>
        </w:rPr>
      </w:pPr>
    </w:p>
    <w:p w14:paraId="25279D3D" w14:textId="0261B33B" w:rsidR="006F5913" w:rsidRPr="008E3181" w:rsidRDefault="006F5913" w:rsidP="006C0456">
      <w:pPr>
        <w:keepLines/>
        <w:spacing w:before="120" w:after="120"/>
        <w:ind w:left="1247"/>
        <w:jc w:val="both"/>
        <w:rPr>
          <w:rFonts w:ascii="Verdana" w:hAnsi="Verdana"/>
          <w:sz w:val="20"/>
          <w:szCs w:val="20"/>
          <w:lang w:val="bg-BG"/>
        </w:rPr>
      </w:pPr>
      <w:r w:rsidRPr="008E318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109F6DE7" w14:textId="1E75FF76"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3D27AE" w:rsidRPr="008E3181">
        <w:rPr>
          <w:rFonts w:ascii="Verdana" w:hAnsi="Verdana" w:cs="Tahoma"/>
          <w:sz w:val="20"/>
          <w:szCs w:val="20"/>
          <w:lang w:val="bg-BG"/>
        </w:rPr>
        <w:t xml:space="preserve">5 </w:t>
      </w:r>
      <w:r w:rsidRPr="008E3181">
        <w:rPr>
          <w:rFonts w:ascii="Verdana" w:hAnsi="Verdana" w:cs="Tahoma"/>
          <w:sz w:val="20"/>
          <w:szCs w:val="20"/>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4F47E4D9"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27588B44" w14:textId="1A4ED8C8"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t>Преведена по банков път по следната сметка на "Софийска вода" АД в „Експресба</w:t>
      </w:r>
      <w:r w:rsidR="00600FDF">
        <w:rPr>
          <w:rFonts w:ascii="Verdana" w:hAnsi="Verdana" w:cs="Tahoma"/>
          <w:sz w:val="20"/>
          <w:szCs w:val="20"/>
          <w:lang w:val="bg-BG"/>
        </w:rPr>
        <w:t>н</w:t>
      </w:r>
      <w:r w:rsidRPr="008E3181">
        <w:rPr>
          <w:rFonts w:ascii="Verdana" w:hAnsi="Verdana" w:cs="Tahoma"/>
          <w:sz w:val="20"/>
          <w:szCs w:val="20"/>
          <w:lang w:val="bg-BG"/>
        </w:rPr>
        <w:t>к“ АД, IBAN: BG28 TTBB 9400 1523 0569 25, BIC:TTBB BG22, като в основанието се посочват номерата на процедурата и обособената позиция.</w:t>
      </w:r>
    </w:p>
    <w:p w14:paraId="0AE38892"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6C470AF" w14:textId="5D38D3E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3923966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90B19B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rFonts w:ascii="Verdana" w:hAnsi="Verdana"/>
          <w:b/>
          <w:sz w:val="20"/>
          <w:szCs w:val="20"/>
          <w:lang w:val="bg-BG"/>
        </w:rPr>
      </w:pPr>
      <w:bookmarkStart w:id="3" w:name="_Ref46649135"/>
    </w:p>
    <w:p w14:paraId="1C045AD9" w14:textId="540BB142" w:rsidR="002A08C5" w:rsidRPr="008E3181" w:rsidRDefault="002A08C5" w:rsidP="006F5913">
      <w:pPr>
        <w:keepLines/>
        <w:spacing w:before="90" w:after="90"/>
        <w:ind w:left="624"/>
        <w:jc w:val="center"/>
        <w:rPr>
          <w:rFonts w:ascii="Verdana" w:hAnsi="Verdana"/>
          <w:b/>
          <w:sz w:val="20"/>
          <w:szCs w:val="20"/>
          <w:lang w:val="bg-BG"/>
        </w:rPr>
      </w:pPr>
    </w:p>
    <w:p w14:paraId="5F9C0B90" w14:textId="7A4F12AB" w:rsidR="002A08C5" w:rsidRPr="008E3181" w:rsidRDefault="002A08C5" w:rsidP="006F5913">
      <w:pPr>
        <w:keepLines/>
        <w:spacing w:before="90" w:after="90"/>
        <w:ind w:left="624"/>
        <w:jc w:val="center"/>
        <w:rPr>
          <w:rFonts w:ascii="Verdana" w:hAnsi="Verdana"/>
          <w:b/>
          <w:sz w:val="20"/>
          <w:szCs w:val="20"/>
          <w:lang w:val="bg-BG"/>
        </w:rPr>
      </w:pPr>
    </w:p>
    <w:p w14:paraId="5B205A07" w14:textId="60D3B7A7" w:rsidR="002A08C5" w:rsidRPr="008E3181" w:rsidRDefault="002A08C5" w:rsidP="006F5913">
      <w:pPr>
        <w:keepLines/>
        <w:spacing w:before="90" w:after="90"/>
        <w:ind w:left="624"/>
        <w:jc w:val="center"/>
        <w:rPr>
          <w:rFonts w:ascii="Verdana" w:hAnsi="Verdana"/>
          <w:b/>
          <w:sz w:val="20"/>
          <w:szCs w:val="20"/>
          <w:lang w:val="bg-BG"/>
        </w:rPr>
      </w:pPr>
    </w:p>
    <w:p w14:paraId="15B4FDAF" w14:textId="77777777" w:rsidR="008B6BBE" w:rsidRDefault="008B6BBE" w:rsidP="002A08C5">
      <w:pPr>
        <w:keepLines/>
        <w:spacing w:before="90" w:after="90"/>
        <w:ind w:left="624"/>
        <w:jc w:val="center"/>
        <w:rPr>
          <w:rFonts w:ascii="Verdana" w:hAnsi="Verdana"/>
          <w:b/>
          <w:sz w:val="20"/>
          <w:szCs w:val="20"/>
          <w:lang w:val="bg-BG"/>
        </w:rPr>
      </w:pPr>
    </w:p>
    <w:p w14:paraId="2E3B8BC4" w14:textId="77777777" w:rsidR="008B6BBE" w:rsidRDefault="008B6BBE" w:rsidP="002A08C5">
      <w:pPr>
        <w:keepLines/>
        <w:spacing w:before="90" w:after="90"/>
        <w:ind w:left="624"/>
        <w:jc w:val="center"/>
        <w:rPr>
          <w:rFonts w:ascii="Verdana" w:hAnsi="Verdana"/>
          <w:b/>
          <w:sz w:val="20"/>
          <w:szCs w:val="20"/>
          <w:lang w:val="bg-BG"/>
        </w:rPr>
      </w:pPr>
    </w:p>
    <w:p w14:paraId="30916557" w14:textId="77777777" w:rsidR="008B6BBE" w:rsidRDefault="008B6BBE" w:rsidP="002A08C5">
      <w:pPr>
        <w:keepLines/>
        <w:spacing w:before="90" w:after="90"/>
        <w:ind w:left="624"/>
        <w:jc w:val="center"/>
        <w:rPr>
          <w:rFonts w:ascii="Verdana" w:hAnsi="Verdana"/>
          <w:b/>
          <w:sz w:val="20"/>
          <w:szCs w:val="20"/>
          <w:lang w:val="bg-BG"/>
        </w:rPr>
      </w:pPr>
    </w:p>
    <w:p w14:paraId="1D7567AB" w14:textId="77777777" w:rsidR="008B6BBE" w:rsidRDefault="008B6BBE" w:rsidP="002A08C5">
      <w:pPr>
        <w:keepLines/>
        <w:spacing w:before="90" w:after="90"/>
        <w:ind w:left="624"/>
        <w:jc w:val="center"/>
        <w:rPr>
          <w:rFonts w:ascii="Verdana" w:hAnsi="Verdana"/>
          <w:b/>
          <w:sz w:val="20"/>
          <w:szCs w:val="20"/>
          <w:lang w:val="bg-BG"/>
        </w:rPr>
      </w:pPr>
    </w:p>
    <w:p w14:paraId="53CAF504" w14:textId="77777777" w:rsidR="008B6BBE" w:rsidRDefault="008B6BBE" w:rsidP="002A08C5">
      <w:pPr>
        <w:keepLines/>
        <w:spacing w:before="90" w:after="90"/>
        <w:ind w:left="624"/>
        <w:jc w:val="center"/>
        <w:rPr>
          <w:rFonts w:ascii="Verdana" w:hAnsi="Verdana"/>
          <w:b/>
          <w:sz w:val="20"/>
          <w:szCs w:val="20"/>
          <w:lang w:val="bg-BG"/>
        </w:rPr>
      </w:pPr>
    </w:p>
    <w:p w14:paraId="59D25838" w14:textId="77777777" w:rsidR="008B6BBE" w:rsidRDefault="008B6BBE" w:rsidP="002A08C5">
      <w:pPr>
        <w:keepLines/>
        <w:spacing w:before="90" w:after="90"/>
        <w:ind w:left="624"/>
        <w:jc w:val="center"/>
        <w:rPr>
          <w:rFonts w:ascii="Verdana" w:hAnsi="Verdana"/>
          <w:b/>
          <w:sz w:val="20"/>
          <w:szCs w:val="20"/>
          <w:lang w:val="bg-BG"/>
        </w:rPr>
      </w:pPr>
    </w:p>
    <w:p w14:paraId="146040C1" w14:textId="77777777" w:rsidR="008B6BBE" w:rsidRDefault="008B6BBE" w:rsidP="002A08C5">
      <w:pPr>
        <w:keepLines/>
        <w:spacing w:before="90" w:after="90"/>
        <w:ind w:left="624"/>
        <w:jc w:val="center"/>
        <w:rPr>
          <w:rFonts w:ascii="Verdana" w:hAnsi="Verdana"/>
          <w:b/>
          <w:sz w:val="20"/>
          <w:szCs w:val="20"/>
          <w:lang w:val="bg-BG"/>
        </w:rPr>
      </w:pPr>
    </w:p>
    <w:p w14:paraId="77F8DB24" w14:textId="77777777" w:rsidR="008B6BBE" w:rsidRDefault="008B6BBE" w:rsidP="002A08C5">
      <w:pPr>
        <w:keepLines/>
        <w:spacing w:before="90" w:after="90"/>
        <w:ind w:left="624"/>
        <w:jc w:val="center"/>
        <w:rPr>
          <w:rFonts w:ascii="Verdana" w:hAnsi="Verdana"/>
          <w:b/>
          <w:sz w:val="20"/>
          <w:szCs w:val="20"/>
          <w:lang w:val="bg-BG"/>
        </w:rPr>
      </w:pPr>
    </w:p>
    <w:p w14:paraId="7D447AFC" w14:textId="77777777" w:rsidR="008B6BBE" w:rsidRDefault="008B6BBE" w:rsidP="002A08C5">
      <w:pPr>
        <w:keepLines/>
        <w:spacing w:before="90" w:after="90"/>
        <w:ind w:left="624"/>
        <w:jc w:val="center"/>
        <w:rPr>
          <w:rFonts w:ascii="Verdana" w:hAnsi="Verdana"/>
          <w:b/>
          <w:sz w:val="20"/>
          <w:szCs w:val="20"/>
          <w:lang w:val="bg-BG"/>
        </w:rPr>
      </w:pPr>
    </w:p>
    <w:p w14:paraId="74E39299" w14:textId="77777777" w:rsidR="008B6BBE" w:rsidRDefault="008B6BBE" w:rsidP="002A08C5">
      <w:pPr>
        <w:keepLines/>
        <w:spacing w:before="90" w:after="90"/>
        <w:ind w:left="624"/>
        <w:jc w:val="center"/>
        <w:rPr>
          <w:rFonts w:ascii="Verdana" w:hAnsi="Verdana"/>
          <w:b/>
          <w:sz w:val="20"/>
          <w:szCs w:val="20"/>
          <w:lang w:val="bg-BG"/>
        </w:rPr>
      </w:pPr>
    </w:p>
    <w:p w14:paraId="04C0C1A1" w14:textId="77777777" w:rsidR="008B6BBE" w:rsidRDefault="008B6BBE" w:rsidP="002A08C5">
      <w:pPr>
        <w:keepLines/>
        <w:spacing w:before="90" w:after="90"/>
        <w:ind w:left="624"/>
        <w:jc w:val="center"/>
        <w:rPr>
          <w:rFonts w:ascii="Verdana" w:hAnsi="Verdana"/>
          <w:b/>
          <w:sz w:val="20"/>
          <w:szCs w:val="20"/>
          <w:lang w:val="bg-BG"/>
        </w:rPr>
      </w:pPr>
    </w:p>
    <w:p w14:paraId="76F2AE53" w14:textId="77777777" w:rsidR="008B6BBE" w:rsidRDefault="008B6BBE" w:rsidP="002A08C5">
      <w:pPr>
        <w:keepLines/>
        <w:spacing w:before="90" w:after="90"/>
        <w:ind w:left="624"/>
        <w:jc w:val="center"/>
        <w:rPr>
          <w:rFonts w:ascii="Verdana" w:hAnsi="Verdana"/>
          <w:b/>
          <w:sz w:val="20"/>
          <w:szCs w:val="20"/>
          <w:lang w:val="bg-BG"/>
        </w:rPr>
      </w:pPr>
    </w:p>
    <w:p w14:paraId="17892A62" w14:textId="77777777" w:rsidR="008B6BBE" w:rsidRDefault="008B6BBE" w:rsidP="002A08C5">
      <w:pPr>
        <w:keepLines/>
        <w:spacing w:before="90" w:after="90"/>
        <w:ind w:left="624"/>
        <w:jc w:val="center"/>
        <w:rPr>
          <w:rFonts w:ascii="Verdana" w:hAnsi="Verdana"/>
          <w:b/>
          <w:sz w:val="20"/>
          <w:szCs w:val="20"/>
          <w:lang w:val="bg-BG"/>
        </w:rPr>
      </w:pPr>
    </w:p>
    <w:p w14:paraId="19A51F39" w14:textId="77777777" w:rsidR="008B6BBE" w:rsidRDefault="008B6BBE" w:rsidP="002A08C5">
      <w:pPr>
        <w:keepLines/>
        <w:spacing w:before="90" w:after="90"/>
        <w:ind w:left="624"/>
        <w:jc w:val="center"/>
        <w:rPr>
          <w:rFonts w:ascii="Verdana" w:hAnsi="Verdana"/>
          <w:b/>
          <w:sz w:val="20"/>
          <w:szCs w:val="20"/>
          <w:lang w:val="bg-BG"/>
        </w:rPr>
      </w:pPr>
    </w:p>
    <w:p w14:paraId="48BDA940" w14:textId="77777777" w:rsidR="008B6BBE" w:rsidRDefault="008B6BBE" w:rsidP="002A08C5">
      <w:pPr>
        <w:keepLines/>
        <w:spacing w:before="90" w:after="90"/>
        <w:ind w:left="624"/>
        <w:jc w:val="center"/>
        <w:rPr>
          <w:rFonts w:ascii="Verdana" w:hAnsi="Verdana"/>
          <w:b/>
          <w:sz w:val="20"/>
          <w:szCs w:val="20"/>
          <w:lang w:val="bg-BG"/>
        </w:rPr>
      </w:pPr>
    </w:p>
    <w:p w14:paraId="7EFCD56C" w14:textId="77777777" w:rsidR="008B6BBE" w:rsidRDefault="008B6BBE" w:rsidP="002A08C5">
      <w:pPr>
        <w:keepLines/>
        <w:spacing w:before="90" w:after="90"/>
        <w:ind w:left="624"/>
        <w:jc w:val="center"/>
        <w:rPr>
          <w:rFonts w:ascii="Verdana" w:hAnsi="Verdana"/>
          <w:b/>
          <w:sz w:val="20"/>
          <w:szCs w:val="20"/>
          <w:lang w:val="bg-BG"/>
        </w:rPr>
      </w:pPr>
    </w:p>
    <w:p w14:paraId="130B63B6" w14:textId="77777777" w:rsidR="008B6BBE" w:rsidRDefault="008B6BBE" w:rsidP="002A08C5">
      <w:pPr>
        <w:keepLines/>
        <w:spacing w:before="90" w:after="90"/>
        <w:ind w:left="624"/>
        <w:jc w:val="center"/>
        <w:rPr>
          <w:rFonts w:ascii="Verdana" w:hAnsi="Verdana"/>
          <w:b/>
          <w:sz w:val="20"/>
          <w:szCs w:val="20"/>
          <w:lang w:val="bg-BG"/>
        </w:rPr>
      </w:pPr>
    </w:p>
    <w:p w14:paraId="24024239" w14:textId="77777777" w:rsidR="008B6BBE" w:rsidRDefault="008B6BBE" w:rsidP="002A08C5">
      <w:pPr>
        <w:keepLines/>
        <w:spacing w:before="90" w:after="90"/>
        <w:ind w:left="624"/>
        <w:jc w:val="center"/>
        <w:rPr>
          <w:rFonts w:ascii="Verdana" w:hAnsi="Verdana"/>
          <w:b/>
          <w:sz w:val="20"/>
          <w:szCs w:val="20"/>
          <w:lang w:val="bg-BG"/>
        </w:rPr>
      </w:pPr>
    </w:p>
    <w:p w14:paraId="4C7E5B32" w14:textId="77777777" w:rsidR="008B6BBE" w:rsidRDefault="008B6BBE" w:rsidP="002A08C5">
      <w:pPr>
        <w:keepLines/>
        <w:spacing w:before="90" w:after="90"/>
        <w:ind w:left="624"/>
        <w:jc w:val="center"/>
        <w:rPr>
          <w:rFonts w:ascii="Verdana" w:hAnsi="Verdana"/>
          <w:b/>
          <w:sz w:val="20"/>
          <w:szCs w:val="20"/>
          <w:lang w:val="bg-BG"/>
        </w:rPr>
      </w:pPr>
    </w:p>
    <w:p w14:paraId="34F676C0" w14:textId="77777777" w:rsidR="008B6BBE" w:rsidRDefault="008B6BBE" w:rsidP="002A08C5">
      <w:pPr>
        <w:keepLines/>
        <w:spacing w:before="90" w:after="90"/>
        <w:ind w:left="624"/>
        <w:jc w:val="center"/>
        <w:rPr>
          <w:rFonts w:ascii="Verdana" w:hAnsi="Verdana"/>
          <w:b/>
          <w:sz w:val="20"/>
          <w:szCs w:val="20"/>
          <w:lang w:val="bg-BG"/>
        </w:rPr>
      </w:pPr>
    </w:p>
    <w:p w14:paraId="3A3DC9E2" w14:textId="77777777" w:rsidR="008B6BBE" w:rsidRDefault="008B6BBE" w:rsidP="002A08C5">
      <w:pPr>
        <w:keepLines/>
        <w:spacing w:before="90" w:after="90"/>
        <w:ind w:left="624"/>
        <w:jc w:val="center"/>
        <w:rPr>
          <w:rFonts w:ascii="Verdana" w:hAnsi="Verdana"/>
          <w:b/>
          <w:sz w:val="20"/>
          <w:szCs w:val="20"/>
          <w:lang w:val="bg-BG"/>
        </w:rPr>
      </w:pPr>
    </w:p>
    <w:p w14:paraId="38BCC0EA" w14:textId="77777777" w:rsidR="008B6BBE" w:rsidRDefault="008B6BBE" w:rsidP="002A08C5">
      <w:pPr>
        <w:keepLines/>
        <w:spacing w:before="90" w:after="90"/>
        <w:ind w:left="624"/>
        <w:jc w:val="center"/>
        <w:rPr>
          <w:rFonts w:ascii="Verdana" w:hAnsi="Verdana"/>
          <w:b/>
          <w:sz w:val="20"/>
          <w:szCs w:val="20"/>
          <w:lang w:val="bg-BG"/>
        </w:rPr>
      </w:pPr>
    </w:p>
    <w:p w14:paraId="3CA62B21" w14:textId="77777777" w:rsidR="008B6BBE" w:rsidRDefault="008B6BBE" w:rsidP="002A08C5">
      <w:pPr>
        <w:keepLines/>
        <w:spacing w:before="90" w:after="90"/>
        <w:ind w:left="624"/>
        <w:jc w:val="center"/>
        <w:rPr>
          <w:rFonts w:ascii="Verdana" w:hAnsi="Verdana"/>
          <w:b/>
          <w:sz w:val="20"/>
          <w:szCs w:val="20"/>
          <w:lang w:val="bg-BG"/>
        </w:rPr>
      </w:pPr>
    </w:p>
    <w:p w14:paraId="72DCFCA3" w14:textId="77777777" w:rsidR="008B6BBE" w:rsidRDefault="008B6BBE" w:rsidP="002A08C5">
      <w:pPr>
        <w:keepLines/>
        <w:spacing w:before="90" w:after="90"/>
        <w:ind w:left="624"/>
        <w:jc w:val="center"/>
        <w:rPr>
          <w:rFonts w:ascii="Verdana" w:hAnsi="Verdana"/>
          <w:b/>
          <w:sz w:val="20"/>
          <w:szCs w:val="20"/>
          <w:lang w:val="bg-BG"/>
        </w:rPr>
      </w:pPr>
    </w:p>
    <w:p w14:paraId="5E96D972" w14:textId="77777777" w:rsidR="008B6BBE" w:rsidRDefault="008B6BBE" w:rsidP="002A08C5">
      <w:pPr>
        <w:keepLines/>
        <w:spacing w:before="90" w:after="90"/>
        <w:ind w:left="624"/>
        <w:jc w:val="center"/>
        <w:rPr>
          <w:rFonts w:ascii="Verdana" w:hAnsi="Verdana"/>
          <w:b/>
          <w:sz w:val="20"/>
          <w:szCs w:val="20"/>
          <w:lang w:val="bg-BG"/>
        </w:rPr>
      </w:pPr>
    </w:p>
    <w:p w14:paraId="72014D2B" w14:textId="77777777" w:rsidR="008B6BBE" w:rsidRDefault="008B6BBE" w:rsidP="002A08C5">
      <w:pPr>
        <w:keepLines/>
        <w:spacing w:before="90" w:after="90"/>
        <w:ind w:left="624"/>
        <w:jc w:val="center"/>
        <w:rPr>
          <w:rFonts w:ascii="Verdana" w:hAnsi="Verdana"/>
          <w:b/>
          <w:sz w:val="20"/>
          <w:szCs w:val="20"/>
          <w:lang w:val="bg-BG"/>
        </w:rPr>
      </w:pPr>
    </w:p>
    <w:p w14:paraId="3DB06B8B" w14:textId="77777777" w:rsidR="008B6BBE" w:rsidRDefault="008B6BBE" w:rsidP="002A08C5">
      <w:pPr>
        <w:keepLines/>
        <w:spacing w:before="90" w:after="90"/>
        <w:ind w:left="624"/>
        <w:jc w:val="center"/>
        <w:rPr>
          <w:rFonts w:ascii="Verdana" w:hAnsi="Verdana"/>
          <w:b/>
          <w:sz w:val="20"/>
          <w:szCs w:val="20"/>
          <w:lang w:val="bg-BG"/>
        </w:rPr>
      </w:pPr>
    </w:p>
    <w:p w14:paraId="794E122E" w14:textId="77777777" w:rsidR="008B6BBE" w:rsidRDefault="008B6BBE" w:rsidP="002A08C5">
      <w:pPr>
        <w:keepLines/>
        <w:spacing w:before="90" w:after="90"/>
        <w:ind w:left="624"/>
        <w:jc w:val="center"/>
        <w:rPr>
          <w:rFonts w:ascii="Verdana" w:hAnsi="Verdana"/>
          <w:b/>
          <w:sz w:val="20"/>
          <w:szCs w:val="20"/>
          <w:lang w:val="bg-BG"/>
        </w:rPr>
      </w:pPr>
    </w:p>
    <w:p w14:paraId="3228D797" w14:textId="77777777" w:rsidR="008B6BBE" w:rsidRDefault="008B6BBE" w:rsidP="002A08C5">
      <w:pPr>
        <w:keepLines/>
        <w:spacing w:before="90" w:after="90"/>
        <w:ind w:left="624"/>
        <w:jc w:val="center"/>
        <w:rPr>
          <w:rFonts w:ascii="Verdana" w:hAnsi="Verdana"/>
          <w:b/>
          <w:sz w:val="20"/>
          <w:szCs w:val="20"/>
          <w:lang w:val="bg-BG"/>
        </w:rPr>
      </w:pPr>
    </w:p>
    <w:p w14:paraId="2B0155B6" w14:textId="77777777" w:rsidR="008B6BBE" w:rsidRDefault="008B6BBE" w:rsidP="002A08C5">
      <w:pPr>
        <w:keepLines/>
        <w:spacing w:before="90" w:after="90"/>
        <w:ind w:left="624"/>
        <w:jc w:val="center"/>
        <w:rPr>
          <w:rFonts w:ascii="Verdana" w:hAnsi="Verdana"/>
          <w:b/>
          <w:sz w:val="20"/>
          <w:szCs w:val="20"/>
          <w:lang w:val="bg-BG"/>
        </w:rPr>
      </w:pPr>
    </w:p>
    <w:p w14:paraId="15B60500" w14:textId="77777777" w:rsidR="008B6BBE" w:rsidRDefault="008B6BBE" w:rsidP="002A08C5">
      <w:pPr>
        <w:keepLines/>
        <w:spacing w:before="90" w:after="90"/>
        <w:ind w:left="624"/>
        <w:jc w:val="center"/>
        <w:rPr>
          <w:rFonts w:ascii="Verdana" w:hAnsi="Verdana"/>
          <w:b/>
          <w:sz w:val="20"/>
          <w:szCs w:val="20"/>
          <w:lang w:val="bg-BG"/>
        </w:rPr>
      </w:pPr>
    </w:p>
    <w:p w14:paraId="7CDFEBD9" w14:textId="77777777" w:rsidR="008B6BBE" w:rsidRDefault="008B6BBE" w:rsidP="002A08C5">
      <w:pPr>
        <w:keepLines/>
        <w:spacing w:before="90" w:after="90"/>
        <w:ind w:left="624"/>
        <w:jc w:val="center"/>
        <w:rPr>
          <w:rFonts w:ascii="Verdana" w:hAnsi="Verdana"/>
          <w:b/>
          <w:sz w:val="20"/>
          <w:szCs w:val="20"/>
          <w:lang w:val="bg-BG"/>
        </w:rPr>
      </w:pPr>
    </w:p>
    <w:p w14:paraId="6B81EE84" w14:textId="77777777" w:rsidR="008B6BBE" w:rsidRDefault="008B6BBE" w:rsidP="002A08C5">
      <w:pPr>
        <w:keepLines/>
        <w:spacing w:before="90" w:after="90"/>
        <w:ind w:left="624"/>
        <w:jc w:val="center"/>
        <w:rPr>
          <w:rFonts w:ascii="Verdana" w:hAnsi="Verdana"/>
          <w:b/>
          <w:sz w:val="20"/>
          <w:szCs w:val="20"/>
          <w:lang w:val="bg-BG"/>
        </w:rPr>
      </w:pPr>
    </w:p>
    <w:p w14:paraId="36942DD6" w14:textId="77777777" w:rsidR="008B6BBE" w:rsidRDefault="008B6BBE" w:rsidP="002A08C5">
      <w:pPr>
        <w:keepLines/>
        <w:spacing w:before="90" w:after="90"/>
        <w:ind w:left="624"/>
        <w:jc w:val="center"/>
        <w:rPr>
          <w:rFonts w:ascii="Verdana" w:hAnsi="Verdana"/>
          <w:b/>
          <w:sz w:val="20"/>
          <w:szCs w:val="20"/>
          <w:lang w:val="bg-BG"/>
        </w:rPr>
      </w:pPr>
    </w:p>
    <w:p w14:paraId="74AAFF0B" w14:textId="77777777" w:rsidR="008B6BBE" w:rsidRDefault="008B6BBE" w:rsidP="002A08C5">
      <w:pPr>
        <w:keepLines/>
        <w:spacing w:before="90" w:after="90"/>
        <w:ind w:left="624"/>
        <w:jc w:val="center"/>
        <w:rPr>
          <w:rFonts w:ascii="Verdana" w:hAnsi="Verdana"/>
          <w:b/>
          <w:sz w:val="20"/>
          <w:szCs w:val="20"/>
          <w:lang w:val="bg-BG"/>
        </w:rPr>
      </w:pPr>
    </w:p>
    <w:p w14:paraId="172CEE9A" w14:textId="6DAF2F00" w:rsidR="002A08C5" w:rsidRPr="008E3181" w:rsidRDefault="002A08C5" w:rsidP="002A08C5">
      <w:pPr>
        <w:keepLines/>
        <w:spacing w:before="90" w:after="90"/>
        <w:ind w:left="624"/>
        <w:jc w:val="center"/>
        <w:rPr>
          <w:rFonts w:ascii="Verdana" w:hAnsi="Verdana"/>
          <w:b/>
          <w:sz w:val="20"/>
          <w:szCs w:val="20"/>
          <w:lang w:val="bg-BG"/>
        </w:rPr>
      </w:pPr>
      <w:r w:rsidRPr="008E3181">
        <w:rPr>
          <w:rFonts w:ascii="Verdana" w:hAnsi="Verdana"/>
          <w:b/>
          <w:sz w:val="20"/>
          <w:szCs w:val="20"/>
          <w:lang w:val="bg-BG"/>
        </w:rPr>
        <w:t>ПРОЕКТО - ДОГОВОР</w:t>
      </w:r>
    </w:p>
    <w:p w14:paraId="31CA3A20" w14:textId="77777777" w:rsidR="002A08C5" w:rsidRPr="008E3181" w:rsidRDefault="002A08C5" w:rsidP="002A08C5">
      <w:pPr>
        <w:pStyle w:val="Heading1"/>
        <w:keepNext w:val="0"/>
        <w:keepLines/>
        <w:jc w:val="center"/>
        <w:rPr>
          <w:rFonts w:ascii="Verdana" w:hAnsi="Verdana"/>
          <w:sz w:val="20"/>
          <w:szCs w:val="20"/>
          <w:lang w:val="bg-BG"/>
        </w:rPr>
        <w:sectPr w:rsidR="002A08C5" w:rsidRPr="008E3181" w:rsidSect="00C72753">
          <w:pgSz w:w="11906" w:h="16838" w:code="9"/>
          <w:pgMar w:top="1440" w:right="1440" w:bottom="1440" w:left="1440" w:header="709" w:footer="645" w:gutter="0"/>
          <w:cols w:space="708"/>
          <w:vAlign w:val="center"/>
          <w:docGrid w:linePitch="360"/>
        </w:sectPr>
      </w:pPr>
    </w:p>
    <w:p w14:paraId="24FFAC0E" w14:textId="77777777" w:rsidR="006551D4" w:rsidRPr="008E3181" w:rsidRDefault="006551D4" w:rsidP="006551D4">
      <w:pPr>
        <w:spacing w:before="120" w:after="120"/>
        <w:ind w:right="299"/>
        <w:jc w:val="center"/>
        <w:rPr>
          <w:rFonts w:ascii="Verdana" w:hAnsi="Verdana"/>
          <w:b/>
          <w:bCs/>
          <w:sz w:val="20"/>
          <w:szCs w:val="20"/>
          <w:lang w:val="bg-BG"/>
        </w:rPr>
      </w:pPr>
      <w:r w:rsidRPr="008E3181">
        <w:rPr>
          <w:rFonts w:ascii="Verdana" w:hAnsi="Verdana"/>
          <w:b/>
          <w:bCs/>
          <w:sz w:val="20"/>
          <w:szCs w:val="20"/>
          <w:lang w:val="bg-BG"/>
        </w:rPr>
        <w:lastRenderedPageBreak/>
        <w:t xml:space="preserve">ПРОЕКТО-ДОГОВОР </w:t>
      </w:r>
    </w:p>
    <w:p w14:paraId="0B5583B8" w14:textId="0289CAEA" w:rsidR="003D27AE" w:rsidRPr="008E3181" w:rsidRDefault="008B6BBE" w:rsidP="003D27AE">
      <w:pPr>
        <w:pStyle w:val="Footer"/>
        <w:tabs>
          <w:tab w:val="right" w:pos="4500"/>
          <w:tab w:val="left" w:pos="8460"/>
        </w:tabs>
        <w:jc w:val="center"/>
        <w:rPr>
          <w:rFonts w:ascii="Verdana" w:hAnsi="Verdana"/>
          <w:b/>
          <w:sz w:val="20"/>
          <w:szCs w:val="20"/>
          <w:lang w:val="bg-BG"/>
        </w:rPr>
      </w:pPr>
      <w:r w:rsidRPr="008B6BBE">
        <w:rPr>
          <w:rFonts w:ascii="Verdana" w:hAnsi="Verdana"/>
          <w:b/>
          <w:sz w:val="20"/>
          <w:szCs w:val="20"/>
          <w:lang w:val="bg-BG"/>
        </w:rPr>
        <w:t>„</w:t>
      </w:r>
      <w:r w:rsidR="006033A2" w:rsidRPr="006033A2">
        <w:rPr>
          <w:rFonts w:ascii="Verdana" w:hAnsi="Verdana"/>
          <w:b/>
          <w:sz w:val="20"/>
          <w:szCs w:val="20"/>
          <w:lang w:val="bg-BG"/>
        </w:rPr>
        <w:t>Поддръжка на комуникационно оборудване.</w:t>
      </w:r>
      <w:r w:rsidRPr="008B6BBE">
        <w:rPr>
          <w:rFonts w:ascii="Verdana" w:hAnsi="Verdana"/>
          <w:b/>
          <w:sz w:val="20"/>
          <w:szCs w:val="20"/>
          <w:lang w:val="bg-BG"/>
        </w:rPr>
        <w:t>”</w:t>
      </w:r>
    </w:p>
    <w:p w14:paraId="47926ACF" w14:textId="77777777" w:rsidR="006551D4" w:rsidRPr="008E3181" w:rsidRDefault="006551D4" w:rsidP="006551D4">
      <w:pPr>
        <w:spacing w:after="120" w:line="240" w:lineRule="atLeast"/>
        <w:jc w:val="center"/>
        <w:rPr>
          <w:rFonts w:ascii="Verdana" w:eastAsia="Calibri" w:hAnsi="Verdana"/>
          <w:b/>
          <w:sz w:val="20"/>
          <w:szCs w:val="20"/>
          <w:lang w:val="bg-BG"/>
        </w:rPr>
      </w:pPr>
      <w:r w:rsidRPr="008E3181">
        <w:rPr>
          <w:rFonts w:ascii="Verdana" w:hAnsi="Verdana"/>
          <w:b/>
          <w:sz w:val="20"/>
          <w:szCs w:val="20"/>
          <w:lang w:val="bg-BG"/>
        </w:rPr>
        <w:t>№ ……………………..</w:t>
      </w:r>
    </w:p>
    <w:p w14:paraId="57185858" w14:textId="77777777" w:rsidR="006551D4" w:rsidRPr="008E3181" w:rsidRDefault="006551D4" w:rsidP="006551D4">
      <w:pPr>
        <w:shd w:val="clear" w:color="auto" w:fill="FFFFFF"/>
        <w:jc w:val="center"/>
        <w:rPr>
          <w:rFonts w:ascii="Verdana" w:hAnsi="Verdana"/>
          <w:spacing w:val="-4"/>
          <w:sz w:val="20"/>
          <w:szCs w:val="20"/>
          <w:lang w:val="bg-BG"/>
        </w:rPr>
      </w:pPr>
    </w:p>
    <w:p w14:paraId="5C021D4E" w14:textId="77777777" w:rsidR="006551D4" w:rsidRPr="008E3181" w:rsidRDefault="006551D4" w:rsidP="006551D4">
      <w:pPr>
        <w:shd w:val="clear" w:color="auto" w:fill="FFFFFF"/>
        <w:jc w:val="both"/>
        <w:rPr>
          <w:rFonts w:ascii="Verdana" w:hAnsi="Verdana"/>
          <w:spacing w:val="-4"/>
          <w:sz w:val="20"/>
          <w:szCs w:val="20"/>
          <w:lang w:val="bg-BG"/>
        </w:rPr>
      </w:pPr>
    </w:p>
    <w:p w14:paraId="582B2468"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pacing w:val="-4"/>
          <w:sz w:val="20"/>
          <w:szCs w:val="20"/>
          <w:lang w:val="bg-BG"/>
        </w:rPr>
        <w:t>Днес,</w:t>
      </w:r>
      <w:r w:rsidRPr="008E3181">
        <w:rPr>
          <w:rFonts w:ascii="Verdana" w:hAnsi="Verdana"/>
          <w:sz w:val="20"/>
          <w:szCs w:val="20"/>
          <w:lang w:val="bg-BG"/>
        </w:rPr>
        <w:t>……………………..</w:t>
      </w:r>
      <w:r w:rsidRPr="008E3181">
        <w:rPr>
          <w:rFonts w:ascii="Verdana" w:hAnsi="Verdana"/>
          <w:spacing w:val="-1"/>
          <w:sz w:val="20"/>
          <w:szCs w:val="20"/>
          <w:lang w:val="bg-BG"/>
        </w:rPr>
        <w:t xml:space="preserve">, в </w:t>
      </w:r>
      <w:r w:rsidRPr="008E3181">
        <w:rPr>
          <w:rFonts w:ascii="Verdana" w:hAnsi="Verdana"/>
          <w:sz w:val="20"/>
          <w:szCs w:val="20"/>
          <w:lang w:val="bg-BG"/>
        </w:rPr>
        <w:t xml:space="preserve">гр. София, </w:t>
      </w:r>
      <w:r w:rsidRPr="008E3181">
        <w:rPr>
          <w:rFonts w:ascii="Verdana" w:hAnsi="Verdana"/>
          <w:spacing w:val="-1"/>
          <w:sz w:val="20"/>
          <w:szCs w:val="20"/>
          <w:lang w:val="bg-BG"/>
        </w:rPr>
        <w:t>между:</w:t>
      </w:r>
    </w:p>
    <w:p w14:paraId="0A209947" w14:textId="77777777" w:rsidR="006551D4" w:rsidRPr="008E3181" w:rsidRDefault="006551D4" w:rsidP="006551D4">
      <w:pPr>
        <w:shd w:val="clear" w:color="auto" w:fill="FFFFFF"/>
        <w:jc w:val="both"/>
        <w:rPr>
          <w:rFonts w:ascii="Verdana" w:hAnsi="Verdana"/>
          <w:sz w:val="20"/>
          <w:szCs w:val="20"/>
          <w:lang w:val="bg-BG"/>
        </w:rPr>
      </w:pPr>
    </w:p>
    <w:p w14:paraId="1FA4F710" w14:textId="2FE9452E"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“СОФИЙСКА ВОДА” АД</w:t>
      </w:r>
      <w:r w:rsidRPr="008E3181">
        <w:rPr>
          <w:rFonts w:ascii="Verdana" w:hAnsi="Verdana"/>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8E3181">
        <w:rPr>
          <w:rFonts w:ascii="Verdana" w:hAnsi="Verdana"/>
          <w:sz w:val="20"/>
          <w:szCs w:val="20"/>
          <w:lang w:val="bg-BG"/>
        </w:rPr>
        <w:t>Васил Тренев</w:t>
      </w:r>
      <w:r w:rsidRPr="008E3181">
        <w:rPr>
          <w:rFonts w:ascii="Verdana" w:hAnsi="Verdana"/>
          <w:sz w:val="20"/>
          <w:szCs w:val="20"/>
          <w:lang w:val="bg-BG"/>
        </w:rPr>
        <w:t xml:space="preserve"> в качеството му на Изпълнителен директор, </w:t>
      </w:r>
      <w:r w:rsidRPr="008E3181">
        <w:rPr>
          <w:rFonts w:ascii="Verdana" w:hAnsi="Verdana"/>
          <w:b/>
          <w:sz w:val="20"/>
          <w:szCs w:val="20"/>
          <w:lang w:val="bg-BG"/>
        </w:rPr>
        <w:t>наричано за краткост в този договор Възложител</w:t>
      </w:r>
      <w:r w:rsidRPr="008E3181">
        <w:rPr>
          <w:rFonts w:ascii="Verdana" w:hAnsi="Verdana"/>
          <w:sz w:val="20"/>
          <w:szCs w:val="20"/>
          <w:lang w:val="bg-BG" w:eastAsia="bg-BG"/>
        </w:rPr>
        <w:t>,</w:t>
      </w:r>
      <w:r w:rsidRPr="008E3181">
        <w:rPr>
          <w:rFonts w:ascii="Verdana" w:hAnsi="Verdana"/>
          <w:sz w:val="20"/>
          <w:szCs w:val="20"/>
          <w:lang w:val="bg-BG"/>
        </w:rPr>
        <w:t xml:space="preserve"> </w:t>
      </w:r>
      <w:r w:rsidRPr="008E3181">
        <w:rPr>
          <w:rFonts w:ascii="Verdana" w:hAnsi="Verdana"/>
          <w:sz w:val="20"/>
          <w:szCs w:val="20"/>
          <w:lang w:val="bg-BG" w:eastAsia="bg-BG"/>
        </w:rPr>
        <w:t>от една страна,</w:t>
      </w:r>
    </w:p>
    <w:p w14:paraId="16A6D21E"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z w:val="20"/>
          <w:szCs w:val="20"/>
          <w:lang w:val="bg-BG"/>
        </w:rPr>
        <w:t xml:space="preserve">и </w:t>
      </w:r>
    </w:p>
    <w:p w14:paraId="18D7904F"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sz w:val="20"/>
          <w:szCs w:val="20"/>
          <w:lang w:val="bg-BG" w:eastAsia="bg-BG"/>
        </w:rPr>
        <w:t>,</w:t>
      </w:r>
      <w:r w:rsidRPr="008E3181">
        <w:rPr>
          <w:rFonts w:ascii="Verdana" w:hAnsi="Verdana"/>
          <w:sz w:val="20"/>
          <w:szCs w:val="20"/>
          <w:lang w:val="bg-BG"/>
        </w:rPr>
        <w:t xml:space="preserve"> </w:t>
      </w:r>
    </w:p>
    <w:p w14:paraId="20C7DE26"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със седалище и адрес на управление: ………………………………………………………,</w:t>
      </w:r>
    </w:p>
    <w:p w14:paraId="2EA21B2B" w14:textId="77777777" w:rsidR="006551D4" w:rsidRPr="008E3181" w:rsidRDefault="006551D4" w:rsidP="006551D4">
      <w:pPr>
        <w:widowControl w:val="0"/>
        <w:autoSpaceDE w:val="0"/>
        <w:autoSpaceDN w:val="0"/>
        <w:adjustRightInd w:val="0"/>
        <w:jc w:val="both"/>
        <w:rPr>
          <w:rFonts w:ascii="Verdana" w:hAnsi="Verdana"/>
          <w:b/>
          <w:sz w:val="20"/>
          <w:szCs w:val="20"/>
          <w:lang w:val="bg-BG" w:eastAsia="bg-BG"/>
        </w:rPr>
      </w:pPr>
      <w:r w:rsidRPr="008E3181">
        <w:rPr>
          <w:rFonts w:ascii="Verdana" w:hAnsi="Verdana"/>
          <w:sz w:val="20"/>
          <w:szCs w:val="20"/>
          <w:lang w:val="bg-BG"/>
        </w:rPr>
        <w:t>ЕИК ……………………………………………………………………………………………</w:t>
      </w:r>
    </w:p>
    <w:p w14:paraId="1BF8FF6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представляван/а/о от </w:t>
      </w:r>
      <w:r w:rsidRPr="008E3181">
        <w:rPr>
          <w:rFonts w:ascii="Verdana" w:hAnsi="Verdana"/>
          <w:sz w:val="20"/>
          <w:szCs w:val="20"/>
          <w:lang w:val="bg-BG"/>
        </w:rPr>
        <w:t>…………………………………………………………………………, в качеството на ………………………………………………………………………………..</w:t>
      </w:r>
      <w:r w:rsidRPr="008E3181">
        <w:rPr>
          <w:rFonts w:ascii="Verdana" w:hAnsi="Verdana"/>
          <w:sz w:val="20"/>
          <w:szCs w:val="20"/>
          <w:lang w:val="bg-BG" w:eastAsia="bg-BG"/>
        </w:rPr>
        <w:t>,</w:t>
      </w:r>
    </w:p>
    <w:p w14:paraId="3A6B413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наричан/а/о за краткост </w:t>
      </w:r>
      <w:r w:rsidRPr="008E3181">
        <w:rPr>
          <w:rFonts w:ascii="Verdana" w:hAnsi="Verdana"/>
          <w:b/>
          <w:color w:val="000000"/>
          <w:sz w:val="20"/>
          <w:szCs w:val="20"/>
          <w:lang w:val="bg-BG"/>
        </w:rPr>
        <w:t>ИЗПЪЛНИТЕЛ</w:t>
      </w:r>
      <w:r w:rsidRPr="008E3181">
        <w:rPr>
          <w:rFonts w:ascii="Verdana" w:hAnsi="Verdana"/>
          <w:sz w:val="20"/>
          <w:szCs w:val="20"/>
          <w:lang w:val="bg-BG" w:eastAsia="bg-BG"/>
        </w:rPr>
        <w:t>, от друга страна,</w:t>
      </w:r>
    </w:p>
    <w:p w14:paraId="3FB21EFE" w14:textId="77777777" w:rsidR="006551D4" w:rsidRPr="008E3181" w:rsidRDefault="006551D4" w:rsidP="006551D4">
      <w:pPr>
        <w:shd w:val="clear" w:color="auto" w:fill="FFFFFF"/>
        <w:jc w:val="both"/>
        <w:rPr>
          <w:rFonts w:ascii="Verdana" w:hAnsi="Verdana"/>
          <w:sz w:val="20"/>
          <w:szCs w:val="20"/>
          <w:lang w:val="bg-BG" w:eastAsia="bg-BG"/>
        </w:rPr>
      </w:pPr>
    </w:p>
    <w:p w14:paraId="2F5BD6B5"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w:t>
      </w:r>
      <w:r w:rsidRPr="008E3181">
        <w:rPr>
          <w:rFonts w:ascii="Verdana" w:hAnsi="Verdana"/>
          <w:sz w:val="20"/>
          <w:szCs w:val="20"/>
          <w:lang w:val="bg-BG"/>
        </w:rPr>
        <w:t>ВЪЗЛОЖИТЕЛЯТ и ИЗПЪЛНИТЕЛЯТ наричани заедно „</w:t>
      </w:r>
      <w:r w:rsidRPr="008E3181">
        <w:rPr>
          <w:rFonts w:ascii="Verdana" w:hAnsi="Verdana"/>
          <w:b/>
          <w:sz w:val="20"/>
          <w:szCs w:val="20"/>
          <w:lang w:val="bg-BG"/>
        </w:rPr>
        <w:t>Страните</w:t>
      </w:r>
      <w:r w:rsidRPr="008E3181">
        <w:rPr>
          <w:rFonts w:ascii="Verdana" w:hAnsi="Verdana"/>
          <w:sz w:val="20"/>
          <w:szCs w:val="20"/>
          <w:lang w:val="bg-BG"/>
        </w:rPr>
        <w:t>“, а всеки от тях поотделно „</w:t>
      </w:r>
      <w:r w:rsidRPr="008E3181">
        <w:rPr>
          <w:rFonts w:ascii="Verdana" w:hAnsi="Verdana"/>
          <w:b/>
          <w:sz w:val="20"/>
          <w:szCs w:val="20"/>
          <w:lang w:val="bg-BG"/>
        </w:rPr>
        <w:t>Страна</w:t>
      </w:r>
      <w:r w:rsidRPr="008E3181">
        <w:rPr>
          <w:rFonts w:ascii="Verdana" w:hAnsi="Verdana"/>
          <w:sz w:val="20"/>
          <w:szCs w:val="20"/>
          <w:lang w:val="bg-BG"/>
        </w:rPr>
        <w:t>“</w:t>
      </w:r>
      <w:r w:rsidRPr="008E3181">
        <w:rPr>
          <w:rFonts w:ascii="Verdana" w:hAnsi="Verdana"/>
          <w:sz w:val="20"/>
          <w:szCs w:val="20"/>
          <w:lang w:val="bg-BG" w:eastAsia="bg-BG"/>
        </w:rPr>
        <w:t>);</w:t>
      </w:r>
    </w:p>
    <w:p w14:paraId="7148AED3" w14:textId="77777777" w:rsidR="006551D4" w:rsidRPr="008E3181" w:rsidRDefault="006551D4" w:rsidP="006551D4">
      <w:pPr>
        <w:shd w:val="clear" w:color="auto" w:fill="FFFFFF"/>
        <w:jc w:val="both"/>
        <w:rPr>
          <w:rFonts w:ascii="Verdana" w:hAnsi="Verdana"/>
          <w:sz w:val="20"/>
          <w:szCs w:val="20"/>
          <w:lang w:val="bg-BG"/>
        </w:rPr>
      </w:pPr>
    </w:p>
    <w:p w14:paraId="4C5A8F20" w14:textId="55C64FAA" w:rsidR="003D27AE"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на основание</w:t>
      </w:r>
      <w:r w:rsidRPr="008E3181">
        <w:rPr>
          <w:rFonts w:ascii="Verdana" w:hAnsi="Verdana"/>
          <w:sz w:val="20"/>
          <w:szCs w:val="20"/>
          <w:lang w:val="bg-BG"/>
        </w:rPr>
        <w:t xml:space="preserve"> чл. 112 от Закона за обществените поръчки „</w:t>
      </w:r>
      <w:r w:rsidRPr="008E3181">
        <w:rPr>
          <w:rFonts w:ascii="Verdana" w:hAnsi="Verdana"/>
          <w:b/>
          <w:sz w:val="20"/>
          <w:szCs w:val="20"/>
          <w:lang w:val="bg-BG"/>
        </w:rPr>
        <w:t>ЗОП</w:t>
      </w:r>
      <w:r w:rsidRPr="008E3181">
        <w:rPr>
          <w:rFonts w:ascii="Verdana" w:hAnsi="Verdana"/>
          <w:sz w:val="20"/>
          <w:szCs w:val="20"/>
          <w:lang w:val="bg-BG"/>
        </w:rPr>
        <w:t xml:space="preserve">“ и Решение СН……./………  </w:t>
      </w:r>
      <w:r w:rsidRPr="008E3181">
        <w:rPr>
          <w:rFonts w:ascii="Verdana" w:hAnsi="Verdana"/>
          <w:color w:val="000000"/>
          <w:sz w:val="20"/>
          <w:szCs w:val="20"/>
          <w:lang w:val="bg-BG"/>
        </w:rPr>
        <w:t xml:space="preserve">на </w:t>
      </w:r>
      <w:r w:rsidRPr="008E3181">
        <w:rPr>
          <w:rFonts w:ascii="Verdana" w:hAnsi="Verdana"/>
          <w:sz w:val="20"/>
          <w:szCs w:val="20"/>
          <w:lang w:val="bg-BG"/>
        </w:rPr>
        <w:t>ВЪЗЛОЖИТЕЛЯ</w:t>
      </w:r>
      <w:r w:rsidRPr="008E3181">
        <w:rPr>
          <w:rFonts w:ascii="Verdana" w:hAnsi="Verdana"/>
          <w:color w:val="000000"/>
          <w:sz w:val="20"/>
          <w:szCs w:val="20"/>
          <w:lang w:val="bg-BG"/>
        </w:rPr>
        <w:t xml:space="preserve"> за определяне на ИЗПЪЛНИТЕЛ </w:t>
      </w:r>
      <w:r w:rsidRPr="008E3181">
        <w:rPr>
          <w:rFonts w:ascii="Verdana" w:hAnsi="Verdana"/>
          <w:sz w:val="20"/>
          <w:szCs w:val="20"/>
          <w:lang w:val="bg-BG"/>
        </w:rPr>
        <w:t xml:space="preserve">на обществена поръчка с предмет: </w:t>
      </w:r>
      <w:r w:rsidR="008B6BBE" w:rsidRPr="008B6BBE">
        <w:rPr>
          <w:rFonts w:ascii="Verdana" w:hAnsi="Verdana"/>
          <w:b/>
          <w:sz w:val="20"/>
          <w:szCs w:val="20"/>
          <w:lang w:val="bg-BG"/>
        </w:rPr>
        <w:t>„</w:t>
      </w:r>
      <w:r w:rsidR="006033A2" w:rsidRPr="006033A2">
        <w:rPr>
          <w:rFonts w:ascii="Verdana" w:hAnsi="Verdana"/>
          <w:b/>
          <w:sz w:val="20"/>
          <w:szCs w:val="20"/>
          <w:lang w:val="bg-BG"/>
        </w:rPr>
        <w:t>Поддръжка на комуникационно оборудване.</w:t>
      </w:r>
      <w:r w:rsidR="008B6BBE" w:rsidRPr="008B6BBE">
        <w:rPr>
          <w:rFonts w:ascii="Verdana" w:hAnsi="Verdana"/>
          <w:b/>
          <w:sz w:val="20"/>
          <w:szCs w:val="20"/>
          <w:lang w:val="bg-BG"/>
        </w:rPr>
        <w:t>”</w:t>
      </w:r>
      <w:r w:rsidR="00B026D0" w:rsidRPr="008E3181">
        <w:rPr>
          <w:rFonts w:ascii="Verdana" w:hAnsi="Verdana"/>
          <w:b/>
          <w:sz w:val="20"/>
          <w:szCs w:val="20"/>
          <w:lang w:val="bg-BG"/>
        </w:rPr>
        <w:t>,</w:t>
      </w:r>
    </w:p>
    <w:p w14:paraId="03B18617" w14:textId="77777777" w:rsidR="006551D4" w:rsidRPr="008E3181" w:rsidRDefault="006551D4" w:rsidP="006551D4">
      <w:pPr>
        <w:tabs>
          <w:tab w:val="left" w:pos="-720"/>
        </w:tabs>
        <w:jc w:val="both"/>
        <w:rPr>
          <w:rFonts w:ascii="Verdana" w:hAnsi="Verdana"/>
          <w:b/>
          <w:sz w:val="20"/>
          <w:szCs w:val="20"/>
          <w:lang w:val="bg-BG"/>
        </w:rPr>
      </w:pPr>
      <w:r w:rsidRPr="008E3181">
        <w:rPr>
          <w:rFonts w:ascii="Verdana" w:hAnsi="Verdana"/>
          <w:b/>
          <w:sz w:val="20"/>
          <w:szCs w:val="20"/>
          <w:lang w:val="bg-BG"/>
        </w:rPr>
        <w:tab/>
      </w:r>
    </w:p>
    <w:p w14:paraId="4C71C9B7" w14:textId="77777777" w:rsidR="006551D4" w:rsidRPr="008E3181" w:rsidRDefault="006551D4" w:rsidP="006551D4">
      <w:pPr>
        <w:tabs>
          <w:tab w:val="left" w:pos="-720"/>
        </w:tabs>
        <w:jc w:val="both"/>
        <w:rPr>
          <w:rFonts w:ascii="Verdana" w:hAnsi="Verdana"/>
          <w:sz w:val="20"/>
          <w:szCs w:val="20"/>
          <w:lang w:val="bg-BG"/>
        </w:rPr>
      </w:pPr>
      <w:r w:rsidRPr="008E3181">
        <w:rPr>
          <w:rFonts w:ascii="Verdana" w:hAnsi="Verdana"/>
          <w:sz w:val="20"/>
          <w:szCs w:val="20"/>
          <w:lang w:val="bg-BG"/>
        </w:rPr>
        <w:t>се сключи този договор („</w:t>
      </w:r>
      <w:r w:rsidRPr="008E3181">
        <w:rPr>
          <w:rFonts w:ascii="Verdana" w:hAnsi="Verdana"/>
          <w:b/>
          <w:sz w:val="20"/>
          <w:szCs w:val="20"/>
          <w:lang w:val="bg-BG"/>
        </w:rPr>
        <w:t>Договора</w:t>
      </w:r>
      <w:r w:rsidRPr="008E3181">
        <w:rPr>
          <w:rFonts w:ascii="Verdana" w:hAnsi="Verdana"/>
          <w:sz w:val="20"/>
          <w:szCs w:val="20"/>
          <w:lang w:val="bg-BG"/>
        </w:rPr>
        <w:t>/</w:t>
      </w:r>
      <w:r w:rsidRPr="008E3181">
        <w:rPr>
          <w:rFonts w:ascii="Verdana" w:hAnsi="Verdana"/>
          <w:b/>
          <w:sz w:val="20"/>
          <w:szCs w:val="20"/>
          <w:lang w:val="bg-BG"/>
        </w:rPr>
        <w:t>Договорът</w:t>
      </w:r>
      <w:r w:rsidRPr="008E3181">
        <w:rPr>
          <w:rFonts w:ascii="Verdana" w:hAnsi="Verdana"/>
          <w:sz w:val="20"/>
          <w:szCs w:val="20"/>
          <w:lang w:val="bg-BG"/>
        </w:rPr>
        <w:t>“) за следното:</w:t>
      </w:r>
    </w:p>
    <w:p w14:paraId="44545583" w14:textId="77777777" w:rsidR="006551D4" w:rsidRPr="008E3181" w:rsidRDefault="006551D4" w:rsidP="006551D4">
      <w:pPr>
        <w:tabs>
          <w:tab w:val="left" w:pos="3544"/>
        </w:tabs>
        <w:jc w:val="center"/>
        <w:rPr>
          <w:rFonts w:ascii="Verdana" w:hAnsi="Verdana"/>
          <w:sz w:val="20"/>
          <w:szCs w:val="20"/>
          <w:lang w:val="bg-BG"/>
        </w:rPr>
      </w:pPr>
    </w:p>
    <w:p w14:paraId="726148D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ПРЕДМЕТ НА ДОГОВОРА</w:t>
      </w:r>
    </w:p>
    <w:p w14:paraId="33CB5FDB" w14:textId="756A41FC" w:rsidR="006551D4"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Чл. 1.</w:t>
      </w:r>
      <w:r w:rsidRPr="008E3181">
        <w:rPr>
          <w:rFonts w:ascii="Verdana" w:hAnsi="Verdana"/>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8B6BBE" w:rsidRPr="008B6BBE">
        <w:rPr>
          <w:rFonts w:ascii="Verdana" w:hAnsi="Verdana"/>
          <w:sz w:val="20"/>
          <w:szCs w:val="20"/>
          <w:lang w:val="bg-BG"/>
        </w:rPr>
        <w:t>„</w:t>
      </w:r>
      <w:r w:rsidR="006033A2" w:rsidRPr="006033A2">
        <w:rPr>
          <w:rFonts w:ascii="Verdana" w:hAnsi="Verdana"/>
          <w:sz w:val="20"/>
          <w:szCs w:val="20"/>
          <w:lang w:val="bg-BG"/>
        </w:rPr>
        <w:t>Поддръжка на комуникационно оборудване.</w:t>
      </w:r>
      <w:r w:rsidR="008B6BBE" w:rsidRPr="008B6BBE">
        <w:rPr>
          <w:rFonts w:ascii="Verdana" w:hAnsi="Verdana"/>
          <w:sz w:val="20"/>
          <w:szCs w:val="20"/>
          <w:lang w:val="bg-BG"/>
        </w:rPr>
        <w:t>”</w:t>
      </w:r>
      <w:r w:rsidR="003D27AE" w:rsidRPr="008E3181">
        <w:rPr>
          <w:rFonts w:ascii="Verdana" w:hAnsi="Verdana"/>
          <w:sz w:val="20"/>
          <w:szCs w:val="20"/>
          <w:lang w:val="bg-BG"/>
        </w:rPr>
        <w:t xml:space="preserve">, </w:t>
      </w:r>
      <w:r w:rsidRPr="008E3181">
        <w:rPr>
          <w:rFonts w:ascii="Verdana" w:hAnsi="Verdana"/>
          <w:sz w:val="20"/>
          <w:szCs w:val="20"/>
          <w:lang w:val="bg-BG"/>
        </w:rPr>
        <w:t xml:space="preserve">наричани за краткост „Услугите“. </w:t>
      </w:r>
    </w:p>
    <w:p w14:paraId="1C2914B3" w14:textId="77777777" w:rsidR="006551D4" w:rsidRPr="008E3181" w:rsidRDefault="006551D4" w:rsidP="006551D4">
      <w:pPr>
        <w:widowControl w:val="0"/>
        <w:jc w:val="both"/>
        <w:rPr>
          <w:rFonts w:ascii="Verdana" w:hAnsi="Verdana"/>
          <w:sz w:val="20"/>
          <w:szCs w:val="20"/>
          <w:lang w:val="bg-BG"/>
        </w:rPr>
      </w:pPr>
    </w:p>
    <w:p w14:paraId="6F0BDD15" w14:textId="2F417B98" w:rsidR="006551D4" w:rsidRPr="008E3181" w:rsidRDefault="006551D4" w:rsidP="006551D4">
      <w:pPr>
        <w:jc w:val="both"/>
        <w:rPr>
          <w:rFonts w:ascii="Verdana" w:eastAsia="Calibri" w:hAnsi="Verdana"/>
          <w:sz w:val="20"/>
          <w:szCs w:val="20"/>
          <w:lang w:val="bg-BG"/>
        </w:rPr>
      </w:pPr>
      <w:r w:rsidRPr="008E3181">
        <w:rPr>
          <w:rFonts w:ascii="Verdana" w:hAnsi="Verdana"/>
          <w:b/>
          <w:sz w:val="20"/>
          <w:szCs w:val="20"/>
          <w:lang w:val="bg-BG"/>
        </w:rPr>
        <w:t>Чл. 2.</w:t>
      </w:r>
      <w:r w:rsidRPr="008E3181">
        <w:rPr>
          <w:rFonts w:ascii="Verdana" w:hAnsi="Verdana"/>
          <w:sz w:val="20"/>
          <w:szCs w:val="20"/>
          <w:lang w:val="bg-BG"/>
        </w:rPr>
        <w:t xml:space="preserve"> ИЗПЪЛНИТЕЛЯТ</w:t>
      </w:r>
      <w:r w:rsidRPr="008E3181">
        <w:rPr>
          <w:rFonts w:ascii="Verdana" w:hAnsi="Verdana"/>
          <w:bCs/>
          <w:sz w:val="20"/>
          <w:szCs w:val="20"/>
          <w:lang w:val="bg-BG"/>
        </w:rPr>
        <w:t xml:space="preserve"> се задължава да </w:t>
      </w:r>
      <w:r w:rsidRPr="008E3181">
        <w:rPr>
          <w:rFonts w:ascii="Verdana" w:hAnsi="Verdana"/>
          <w:sz w:val="20"/>
          <w:szCs w:val="20"/>
          <w:lang w:val="bg-BG"/>
        </w:rPr>
        <w:t>предоставя</w:t>
      </w:r>
      <w:r w:rsidRPr="008E3181">
        <w:rPr>
          <w:rFonts w:ascii="Verdana" w:hAnsi="Verdana"/>
          <w:bCs/>
          <w:sz w:val="20"/>
          <w:szCs w:val="20"/>
          <w:lang w:val="bg-BG"/>
        </w:rPr>
        <w:t xml:space="preserve"> Услугите </w:t>
      </w:r>
      <w:r w:rsidRPr="008E3181">
        <w:rPr>
          <w:rFonts w:ascii="Verdana" w:hAnsi="Verdana"/>
          <w:sz w:val="20"/>
          <w:szCs w:val="20"/>
          <w:lang w:val="bg-BG"/>
        </w:rPr>
        <w:t>в съответствие с Техническата спецификация, Техническото предложение на ИЗПЪЛНИТЕЛЯ и Ценовото предложение на ИЗПЪЛНИТЕЛЯ, съста</w:t>
      </w:r>
      <w:r w:rsidR="00832393">
        <w:rPr>
          <w:rFonts w:ascii="Verdana" w:hAnsi="Verdana"/>
          <w:sz w:val="20"/>
          <w:szCs w:val="20"/>
          <w:lang w:val="bg-BG"/>
        </w:rPr>
        <w:t xml:space="preserve">вляващи съответно Приложения </w:t>
      </w:r>
      <w:r w:rsidRPr="008E3181">
        <w:rPr>
          <w:rFonts w:ascii="Verdana" w:hAnsi="Verdana"/>
          <w:sz w:val="20"/>
          <w:szCs w:val="20"/>
          <w:lang w:val="bg-BG"/>
        </w:rPr>
        <w:t>№</w:t>
      </w:r>
      <w:r w:rsidR="00B026D0" w:rsidRPr="008E3181">
        <w:rPr>
          <w:rFonts w:ascii="Verdana" w:hAnsi="Verdana"/>
          <w:sz w:val="20"/>
          <w:szCs w:val="20"/>
          <w:lang w:val="bg-BG"/>
        </w:rPr>
        <w:t xml:space="preserve"> 1, 2 </w:t>
      </w:r>
      <w:r w:rsidRPr="008E3181">
        <w:rPr>
          <w:rFonts w:ascii="Verdana" w:hAnsi="Verdana"/>
          <w:sz w:val="20"/>
          <w:szCs w:val="20"/>
          <w:lang w:val="bg-BG"/>
        </w:rPr>
        <w:t xml:space="preserve">и </w:t>
      </w:r>
      <w:r w:rsidR="00B026D0" w:rsidRPr="008E3181">
        <w:rPr>
          <w:rFonts w:ascii="Verdana" w:hAnsi="Verdana"/>
          <w:color w:val="000000" w:themeColor="text1"/>
          <w:sz w:val="20"/>
          <w:szCs w:val="20"/>
          <w:lang w:val="bg-BG"/>
        </w:rPr>
        <w:t>3</w:t>
      </w:r>
      <w:r w:rsidRPr="008E3181">
        <w:rPr>
          <w:rFonts w:ascii="Verdana" w:hAnsi="Verdana"/>
          <w:sz w:val="20"/>
          <w:szCs w:val="20"/>
          <w:lang w:val="bg-BG"/>
        </w:rPr>
        <w:t xml:space="preserve"> към този Договор („</w:t>
      </w:r>
      <w:r w:rsidRPr="008E3181">
        <w:rPr>
          <w:rFonts w:ascii="Verdana" w:hAnsi="Verdana"/>
          <w:b/>
          <w:sz w:val="20"/>
          <w:szCs w:val="20"/>
          <w:lang w:val="bg-BG"/>
        </w:rPr>
        <w:t>Приложенията</w:t>
      </w:r>
      <w:r w:rsidRPr="008E3181">
        <w:rPr>
          <w:rFonts w:ascii="Verdana" w:hAnsi="Verdana"/>
          <w:sz w:val="20"/>
          <w:szCs w:val="20"/>
          <w:lang w:val="bg-BG"/>
        </w:rPr>
        <w:t>“) и представляващи неразделна част от него.</w:t>
      </w:r>
    </w:p>
    <w:p w14:paraId="352D6877" w14:textId="77777777" w:rsidR="006551D4" w:rsidRPr="008E3181" w:rsidRDefault="006551D4" w:rsidP="006551D4">
      <w:pPr>
        <w:widowControl w:val="0"/>
        <w:jc w:val="both"/>
        <w:rPr>
          <w:rFonts w:ascii="Verdana" w:hAnsi="Verdana"/>
          <w:b/>
          <w:sz w:val="20"/>
          <w:szCs w:val="20"/>
          <w:lang w:val="bg-BG"/>
        </w:rPr>
      </w:pPr>
    </w:p>
    <w:p w14:paraId="2A0D5E32" w14:textId="29C38EF0"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Чл. 3.</w:t>
      </w:r>
      <w:r w:rsidRPr="008E3181">
        <w:rPr>
          <w:rFonts w:ascii="Verdana" w:hAnsi="Verdana"/>
          <w:sz w:val="20"/>
          <w:szCs w:val="20"/>
          <w:lang w:val="bg-BG"/>
        </w:rPr>
        <w:t xml:space="preserve"> В срок до 5 дни от датата на сключване на Договора, но </w:t>
      </w:r>
      <w:r w:rsidRPr="008E3181">
        <w:rPr>
          <w:rFonts w:ascii="Verdana" w:hAnsi="Verdana"/>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E3181">
        <w:rPr>
          <w:rFonts w:ascii="Verdana" w:hAnsi="Verdana"/>
          <w:sz w:val="20"/>
          <w:szCs w:val="20"/>
          <w:lang w:val="bg-BG"/>
        </w:rPr>
        <w:t xml:space="preserve"> в срок до 5 дни от настъпване на съответното обстоятелство</w:t>
      </w:r>
      <w:r w:rsidRPr="008E3181">
        <w:rPr>
          <w:rFonts w:ascii="Verdana" w:hAnsi="Verdana"/>
          <w:sz w:val="20"/>
          <w:szCs w:val="20"/>
          <w:lang w:val="bg-BG" w:eastAsia="bg-BG"/>
        </w:rPr>
        <w:t>.</w:t>
      </w:r>
      <w:r w:rsidRPr="008E3181">
        <w:rPr>
          <w:rFonts w:ascii="Verdana" w:hAnsi="Verdana"/>
          <w:i/>
          <w:sz w:val="20"/>
          <w:szCs w:val="20"/>
          <w:lang w:val="bg-BG"/>
        </w:rPr>
        <w:t xml:space="preserve"> </w:t>
      </w:r>
    </w:p>
    <w:p w14:paraId="5DE36A25"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СРОК  НА ДОГОВОРА. СРОК И МЯСТО НА ИЗПЪЛНЕНИЕ</w:t>
      </w:r>
    </w:p>
    <w:p w14:paraId="0FF6EEA7" w14:textId="4CEA0CC9" w:rsidR="00B026D0" w:rsidRPr="008E3181" w:rsidRDefault="006551D4" w:rsidP="006551D4">
      <w:pPr>
        <w:jc w:val="both"/>
        <w:rPr>
          <w:rFonts w:ascii="Verdana" w:hAnsi="Verdana"/>
          <w:sz w:val="20"/>
          <w:szCs w:val="20"/>
          <w:lang w:val="bg-BG"/>
        </w:rPr>
      </w:pPr>
      <w:r w:rsidRPr="008E3181">
        <w:rPr>
          <w:rFonts w:ascii="Verdana" w:hAnsi="Verdana"/>
          <w:b/>
          <w:sz w:val="20"/>
          <w:szCs w:val="20"/>
          <w:lang w:val="bg-BG"/>
        </w:rPr>
        <w:t>Чл. 4.</w:t>
      </w:r>
      <w:r w:rsidRPr="008E3181">
        <w:rPr>
          <w:rFonts w:ascii="Verdana" w:hAnsi="Verdana"/>
          <w:sz w:val="20"/>
          <w:szCs w:val="20"/>
          <w:lang w:val="bg-BG"/>
        </w:rPr>
        <w:t xml:space="preserve"> </w:t>
      </w:r>
      <w:r w:rsidRPr="00874573">
        <w:rPr>
          <w:rFonts w:ascii="Verdana" w:hAnsi="Verdana"/>
          <w:sz w:val="20"/>
          <w:szCs w:val="20"/>
          <w:lang w:val="bg-BG"/>
        </w:rPr>
        <w:t xml:space="preserve">Договорът влиза в сила на </w:t>
      </w:r>
      <w:r w:rsidR="006033A2">
        <w:rPr>
          <w:rFonts w:ascii="Verdana" w:hAnsi="Verdana"/>
          <w:color w:val="000000" w:themeColor="text1"/>
          <w:sz w:val="20"/>
          <w:szCs w:val="20"/>
          <w:lang w:val="bg-BG"/>
        </w:rPr>
        <w:t>08.08.2020</w:t>
      </w:r>
      <w:r w:rsidR="00874573" w:rsidRPr="00874573">
        <w:rPr>
          <w:rFonts w:ascii="Verdana" w:hAnsi="Verdana"/>
          <w:color w:val="000000" w:themeColor="text1"/>
          <w:sz w:val="20"/>
          <w:szCs w:val="20"/>
          <w:lang w:val="bg-BG"/>
        </w:rPr>
        <w:t>г.</w:t>
      </w:r>
      <w:r w:rsidRPr="00874573">
        <w:rPr>
          <w:rFonts w:ascii="Verdana" w:hAnsi="Verdana"/>
          <w:i/>
          <w:sz w:val="20"/>
          <w:szCs w:val="20"/>
          <w:lang w:val="bg-BG"/>
        </w:rPr>
        <w:t xml:space="preserve"> </w:t>
      </w:r>
      <w:r w:rsidRPr="00874573">
        <w:rPr>
          <w:rFonts w:ascii="Verdana" w:hAnsi="Verdana"/>
          <w:sz w:val="20"/>
          <w:szCs w:val="20"/>
          <w:lang w:val="bg-BG"/>
        </w:rPr>
        <w:t xml:space="preserve">и е със срок на действие </w:t>
      </w:r>
      <w:r w:rsidR="00B026D0" w:rsidRPr="00874573">
        <w:rPr>
          <w:rFonts w:ascii="Verdana" w:hAnsi="Verdana"/>
          <w:b/>
          <w:sz w:val="20"/>
          <w:szCs w:val="20"/>
          <w:lang w:val="bg-BG"/>
        </w:rPr>
        <w:t>3</w:t>
      </w:r>
      <w:r w:rsidRPr="00874573">
        <w:rPr>
          <w:rFonts w:ascii="Verdana" w:hAnsi="Verdana"/>
          <w:b/>
          <w:sz w:val="20"/>
          <w:szCs w:val="20"/>
          <w:lang w:val="bg-BG"/>
        </w:rPr>
        <w:t xml:space="preserve"> (</w:t>
      </w:r>
      <w:r w:rsidR="00B026D0" w:rsidRPr="00874573">
        <w:rPr>
          <w:rFonts w:ascii="Verdana" w:hAnsi="Verdana"/>
          <w:b/>
          <w:i/>
          <w:sz w:val="20"/>
          <w:szCs w:val="20"/>
          <w:lang w:val="bg-BG"/>
        </w:rPr>
        <w:t>три</w:t>
      </w:r>
      <w:r w:rsidRPr="00874573">
        <w:rPr>
          <w:rFonts w:ascii="Verdana" w:hAnsi="Verdana"/>
          <w:b/>
          <w:sz w:val="20"/>
          <w:szCs w:val="20"/>
          <w:lang w:val="bg-BG"/>
        </w:rPr>
        <w:t>) годин</w:t>
      </w:r>
      <w:r w:rsidR="00D42B0F" w:rsidRPr="00874573">
        <w:rPr>
          <w:rFonts w:ascii="Verdana" w:hAnsi="Verdana"/>
          <w:b/>
          <w:sz w:val="20"/>
          <w:szCs w:val="20"/>
          <w:lang w:val="bg-BG"/>
        </w:rPr>
        <w:t>и</w:t>
      </w:r>
      <w:r w:rsidR="00940D68" w:rsidRPr="00874573">
        <w:rPr>
          <w:rFonts w:ascii="Verdana" w:hAnsi="Verdana"/>
          <w:sz w:val="20"/>
          <w:szCs w:val="20"/>
          <w:lang w:val="bg-BG"/>
        </w:rPr>
        <w:t>.</w:t>
      </w:r>
      <w:r w:rsidRPr="00874573">
        <w:rPr>
          <w:rFonts w:ascii="Verdana" w:hAnsi="Verdana"/>
          <w:sz w:val="20"/>
          <w:szCs w:val="20"/>
          <w:lang w:val="bg-BG"/>
        </w:rPr>
        <w:t xml:space="preserve"> </w:t>
      </w:r>
      <w:r w:rsidR="00C737C9" w:rsidRPr="00874573">
        <w:rPr>
          <w:rFonts w:ascii="Verdana" w:hAnsi="Verdana"/>
          <w:sz w:val="20"/>
          <w:szCs w:val="20"/>
          <w:lang w:val="bg-BG"/>
        </w:rPr>
        <w:t>В случай че бъде сключен след посочената дата, договорът влиза в сила считано от датата на подписването му</w:t>
      </w:r>
      <w:r w:rsidR="00B026D0" w:rsidRPr="00874573">
        <w:rPr>
          <w:rFonts w:ascii="Verdana" w:hAnsi="Verdana"/>
          <w:sz w:val="20"/>
          <w:szCs w:val="20"/>
          <w:lang w:val="bg-BG"/>
        </w:rPr>
        <w:t>.</w:t>
      </w:r>
    </w:p>
    <w:p w14:paraId="07753D6A" w14:textId="78879FE1" w:rsidR="006551D4" w:rsidRPr="008E3181" w:rsidRDefault="006551D4" w:rsidP="00B026D0">
      <w:pPr>
        <w:jc w:val="both"/>
        <w:rPr>
          <w:rFonts w:ascii="Verdana" w:hAnsi="Verdana"/>
          <w:sz w:val="20"/>
          <w:szCs w:val="20"/>
          <w:lang w:val="bg-BG"/>
        </w:rPr>
      </w:pPr>
      <w:r w:rsidRPr="001F7846">
        <w:rPr>
          <w:rFonts w:ascii="Verdana" w:hAnsi="Verdana"/>
          <w:b/>
          <w:sz w:val="20"/>
          <w:szCs w:val="20"/>
          <w:lang w:val="bg-BG"/>
        </w:rPr>
        <w:t xml:space="preserve">Чл. </w:t>
      </w:r>
      <w:r w:rsidR="00B026D0" w:rsidRPr="001F7846">
        <w:rPr>
          <w:rFonts w:ascii="Verdana" w:hAnsi="Verdana"/>
          <w:b/>
          <w:sz w:val="20"/>
          <w:szCs w:val="20"/>
          <w:lang w:val="bg-BG"/>
        </w:rPr>
        <w:t>5</w:t>
      </w:r>
      <w:r w:rsidRPr="001F7846">
        <w:rPr>
          <w:rFonts w:ascii="Verdana" w:hAnsi="Verdana"/>
          <w:b/>
          <w:sz w:val="20"/>
          <w:szCs w:val="20"/>
          <w:lang w:val="bg-BG"/>
        </w:rPr>
        <w:t>.</w:t>
      </w:r>
      <w:r w:rsidRPr="001F7846">
        <w:rPr>
          <w:rFonts w:ascii="Verdana" w:hAnsi="Verdana"/>
          <w:sz w:val="20"/>
          <w:szCs w:val="20"/>
          <w:lang w:val="bg-BG"/>
        </w:rPr>
        <w:t xml:space="preserve"> Мястото на изпълнение на Договора е на територия</w:t>
      </w:r>
      <w:r w:rsidR="0007022E" w:rsidRPr="001F7846">
        <w:rPr>
          <w:rFonts w:ascii="Verdana" w:hAnsi="Verdana"/>
          <w:sz w:val="20"/>
          <w:szCs w:val="20"/>
          <w:lang w:val="bg-BG"/>
        </w:rPr>
        <w:t>та на</w:t>
      </w:r>
      <w:r w:rsidRPr="001F7846">
        <w:rPr>
          <w:rFonts w:ascii="Verdana" w:hAnsi="Verdana"/>
          <w:sz w:val="20"/>
          <w:szCs w:val="20"/>
          <w:lang w:val="bg-BG"/>
        </w:rPr>
        <w:t xml:space="preserve"> </w:t>
      </w:r>
      <w:r w:rsidR="00B026D0" w:rsidRPr="001F7846">
        <w:rPr>
          <w:rFonts w:ascii="Verdana" w:hAnsi="Verdana"/>
          <w:sz w:val="20"/>
          <w:szCs w:val="20"/>
          <w:lang w:val="bg-BG"/>
        </w:rPr>
        <w:t>гр.София</w:t>
      </w:r>
      <w:r w:rsidR="006C4A5D" w:rsidRPr="001F7846">
        <w:rPr>
          <w:rFonts w:ascii="Verdana" w:hAnsi="Verdana"/>
          <w:sz w:val="20"/>
          <w:szCs w:val="20"/>
          <w:lang w:val="bg-BG"/>
        </w:rPr>
        <w:t>.</w:t>
      </w:r>
    </w:p>
    <w:p w14:paraId="219CFAA1" w14:textId="19C93095" w:rsidR="006551D4" w:rsidRPr="008E3181" w:rsidRDefault="006551D4" w:rsidP="006551D4">
      <w:pPr>
        <w:widowControl w:val="0"/>
        <w:jc w:val="both"/>
        <w:rPr>
          <w:rFonts w:ascii="Verdana" w:hAnsi="Verdana"/>
          <w:b/>
          <w:sz w:val="20"/>
          <w:szCs w:val="20"/>
          <w:lang w:val="en-US"/>
        </w:rPr>
      </w:pPr>
    </w:p>
    <w:p w14:paraId="1E47C92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 xml:space="preserve">ЦЕНА, РЕД И СРОКОВЕ ЗА ПЛАЩАНЕ. </w:t>
      </w:r>
    </w:p>
    <w:p w14:paraId="1D2C9F6C" w14:textId="0F50A2F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6</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w:t>
      </w:r>
      <w:r w:rsidRPr="008E3181">
        <w:rPr>
          <w:rFonts w:ascii="Verdana" w:hAnsi="Verdana"/>
          <w:color w:val="FF0000"/>
          <w:sz w:val="20"/>
          <w:szCs w:val="20"/>
        </w:rPr>
        <w:t xml:space="preserve"> </w:t>
      </w:r>
      <w:r w:rsidRPr="008E3181">
        <w:rPr>
          <w:rFonts w:ascii="Verdana" w:hAnsi="Verdana"/>
          <w:sz w:val="20"/>
          <w:szCs w:val="20"/>
          <w:lang w:val="bg-BG"/>
        </w:rPr>
        <w:t xml:space="preserve">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A209EA" w:rsidRPr="008E3181">
        <w:rPr>
          <w:rFonts w:ascii="Verdana" w:hAnsi="Verdana"/>
          <w:sz w:val="20"/>
          <w:szCs w:val="20"/>
          <w:lang w:val="bg-BG"/>
        </w:rPr>
        <w:t> …………………</w:t>
      </w:r>
      <w:r w:rsidRPr="008E3181">
        <w:rPr>
          <w:rFonts w:ascii="Verdana" w:hAnsi="Verdana"/>
          <w:sz w:val="20"/>
          <w:szCs w:val="20"/>
          <w:lang w:val="en-US"/>
        </w:rPr>
        <w:t xml:space="preserve">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00977277" w:rsidRPr="008E3181">
        <w:rPr>
          <w:rFonts w:ascii="Verdana" w:hAnsi="Verdana"/>
          <w:sz w:val="20"/>
          <w:szCs w:val="20"/>
          <w:lang w:val="en-US"/>
        </w:rPr>
        <w:t xml:space="preserve"> (</w:t>
      </w:r>
      <w:r w:rsidR="00977277" w:rsidRPr="008E3181">
        <w:rPr>
          <w:rFonts w:ascii="Verdana" w:hAnsi="Verdana"/>
          <w:i/>
          <w:sz w:val="20"/>
          <w:szCs w:val="20"/>
          <w:lang w:val="bg-BG"/>
        </w:rPr>
        <w:t>попълва се на етап подписване на договор</w:t>
      </w:r>
      <w:r w:rsidR="00977277" w:rsidRPr="008E3181">
        <w:rPr>
          <w:rFonts w:ascii="Verdana" w:hAnsi="Verdana"/>
          <w:sz w:val="20"/>
          <w:szCs w:val="20"/>
          <w:lang w:val="en-US"/>
        </w:rPr>
        <w:t>)</w:t>
      </w:r>
      <w:r w:rsidRPr="008E3181">
        <w:rPr>
          <w:rFonts w:ascii="Verdana" w:hAnsi="Verdana"/>
          <w:sz w:val="20"/>
          <w:szCs w:val="20"/>
          <w:lang w:val="bg-BG"/>
        </w:rPr>
        <w:t xml:space="preserve"> лева без ДДС  и </w:t>
      </w:r>
      <w:r w:rsidR="00A209EA" w:rsidRPr="008E3181">
        <w:rPr>
          <w:rFonts w:ascii="Verdana" w:hAnsi="Verdana"/>
          <w:sz w:val="20"/>
          <w:szCs w:val="20"/>
          <w:lang w:val="bg-BG"/>
        </w:rPr>
        <w:t>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Pr="008E3181">
        <w:rPr>
          <w:rFonts w:ascii="Verdana" w:hAnsi="Verdana"/>
          <w:sz w:val="20"/>
          <w:szCs w:val="20"/>
          <w:lang w:val="bg-BG"/>
        </w:rPr>
        <w:t xml:space="preserve"> </w:t>
      </w:r>
      <w:r w:rsidRPr="008E3181">
        <w:rPr>
          <w:rFonts w:ascii="Verdana" w:hAnsi="Verdana"/>
          <w:color w:val="000000"/>
          <w:sz w:val="20"/>
          <w:szCs w:val="20"/>
          <w:lang w:val="bg-BG" w:eastAsia="bg-BG"/>
        </w:rPr>
        <w:t>лева</w:t>
      </w:r>
      <w:r w:rsidRPr="008E3181">
        <w:rPr>
          <w:rFonts w:ascii="Verdana" w:hAnsi="Verdana"/>
          <w:sz w:val="20"/>
          <w:szCs w:val="20"/>
          <w:lang w:val="bg-BG"/>
        </w:rPr>
        <w:t xml:space="preserve"> с ДДС (наричана по-нататък „</w:t>
      </w:r>
      <w:r w:rsidRPr="008E3181">
        <w:rPr>
          <w:rFonts w:ascii="Verdana" w:hAnsi="Verdana"/>
          <w:b/>
          <w:sz w:val="20"/>
          <w:szCs w:val="20"/>
          <w:lang w:val="bg-BG"/>
        </w:rPr>
        <w:t>Цената</w:t>
      </w:r>
      <w:r w:rsidRPr="008E3181">
        <w:rPr>
          <w:rFonts w:ascii="Verdana" w:hAnsi="Verdana"/>
          <w:sz w:val="20"/>
          <w:szCs w:val="20"/>
          <w:lang w:val="bg-BG"/>
        </w:rPr>
        <w:t>“ или „Стойността на Договора“).</w:t>
      </w:r>
    </w:p>
    <w:p w14:paraId="53ECB0B9" w14:textId="77777777" w:rsidR="006551D4" w:rsidRPr="008E3181" w:rsidRDefault="006551D4" w:rsidP="006551D4">
      <w:pPr>
        <w:widowControl w:val="0"/>
        <w:jc w:val="both"/>
        <w:rPr>
          <w:rFonts w:ascii="Verdana" w:hAnsi="Verdana"/>
          <w:bCs/>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E3181">
        <w:rPr>
          <w:rFonts w:ascii="Verdana" w:hAnsi="Verdana"/>
          <w:bCs/>
          <w:sz w:val="20"/>
          <w:szCs w:val="20"/>
          <w:lang w:val="bg-BG"/>
        </w:rPr>
        <w:t>ВЪЗЛОЖИТЕЛЯТ не дължи заплащането на каквито и да е други разноски, направени от ИЗПЪЛНИТЕЛЯ.</w:t>
      </w:r>
    </w:p>
    <w:p w14:paraId="3A4495C7" w14:textId="3880DF5C"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(3)</w:t>
      </w:r>
      <w:r w:rsidRPr="008E3181">
        <w:rPr>
          <w:rFonts w:ascii="Verdana" w:hAnsi="Verdana"/>
          <w:sz w:val="20"/>
          <w:szCs w:val="20"/>
          <w:lang w:val="bg-BG"/>
        </w:rPr>
        <w:t xml:space="preserve"> </w:t>
      </w:r>
      <w:r w:rsidR="00737EF4" w:rsidRPr="008E3181">
        <w:rPr>
          <w:rFonts w:ascii="Verdana" w:hAnsi="Verdana"/>
          <w:sz w:val="20"/>
          <w:szCs w:val="20"/>
          <w:lang w:val="bg-BG"/>
        </w:rPr>
        <w:t xml:space="preserve">Единичните </w:t>
      </w:r>
      <w:r w:rsidRPr="008E3181">
        <w:rPr>
          <w:rFonts w:ascii="Verdana" w:hAnsi="Verdana"/>
          <w:sz w:val="20"/>
          <w:szCs w:val="20"/>
          <w:lang w:val="bg-BG"/>
        </w:rPr>
        <w:t xml:space="preserve">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D9335D7" w14:textId="0A91BB00" w:rsidR="002710D7" w:rsidRPr="008E3181" w:rsidRDefault="006551D4" w:rsidP="00CD4C21">
      <w:pPr>
        <w:tabs>
          <w:tab w:val="left" w:pos="709"/>
        </w:tabs>
        <w:jc w:val="both"/>
        <w:rPr>
          <w:rFonts w:ascii="Verdana" w:hAnsi="Verdana"/>
          <w:sz w:val="20"/>
          <w:szCs w:val="20"/>
          <w:lang w:val="bg-BG"/>
        </w:rPr>
      </w:pPr>
      <w:r w:rsidRPr="008E3181">
        <w:rPr>
          <w:rFonts w:ascii="Verdana" w:hAnsi="Verdana"/>
          <w:b/>
          <w:sz w:val="20"/>
          <w:szCs w:val="20"/>
          <w:lang w:val="bg-BG"/>
        </w:rPr>
        <w:t>(4)</w:t>
      </w:r>
      <w:r w:rsidRPr="008E3181">
        <w:rPr>
          <w:rFonts w:ascii="Verdana" w:hAnsi="Verdana"/>
          <w:sz w:val="20"/>
          <w:szCs w:val="20"/>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5631C30D" w14:textId="20D7910E" w:rsidR="00CD4C21" w:rsidRDefault="00CD4C21" w:rsidP="00CD4C21">
      <w:pPr>
        <w:tabs>
          <w:tab w:val="left" w:leader="dot" w:pos="12960"/>
        </w:tabs>
        <w:spacing w:after="120"/>
        <w:jc w:val="both"/>
        <w:rPr>
          <w:rFonts w:ascii="Verdana" w:hAnsi="Verdana"/>
          <w:sz w:val="20"/>
          <w:szCs w:val="20"/>
          <w:lang w:val="bg-BG"/>
        </w:rPr>
      </w:pPr>
      <w:r w:rsidRPr="008E3181">
        <w:rPr>
          <w:rFonts w:ascii="Verdana" w:hAnsi="Verdana"/>
          <w:sz w:val="20"/>
          <w:szCs w:val="20"/>
          <w:lang w:val="en-US"/>
        </w:rPr>
        <w:t>(</w:t>
      </w:r>
      <w:r w:rsidR="009B540E" w:rsidRPr="008E3181">
        <w:rPr>
          <w:rFonts w:ascii="Verdana" w:hAnsi="Verdana"/>
          <w:sz w:val="20"/>
          <w:szCs w:val="20"/>
          <w:lang w:val="bg-BG"/>
        </w:rPr>
        <w:t>5</w:t>
      </w:r>
      <w:r w:rsidRPr="008E3181">
        <w:rPr>
          <w:rFonts w:ascii="Verdana" w:hAnsi="Verdana"/>
          <w:sz w:val="20"/>
          <w:szCs w:val="20"/>
          <w:lang w:val="en-US"/>
        </w:rPr>
        <w:t>)</w:t>
      </w:r>
      <w:r w:rsidR="00D42B0F" w:rsidRPr="008E3181">
        <w:rPr>
          <w:rFonts w:ascii="Verdana" w:hAnsi="Verdana"/>
          <w:sz w:val="20"/>
          <w:szCs w:val="20"/>
          <w:lang w:val="bg-BG"/>
        </w:rPr>
        <w:t xml:space="preserve"> </w:t>
      </w:r>
      <w:r w:rsidR="002710D7" w:rsidRPr="008E3181">
        <w:rPr>
          <w:rFonts w:ascii="Verdana" w:hAnsi="Verdana"/>
          <w:sz w:val="20"/>
          <w:szCs w:val="20"/>
          <w:lang w:val="bg-BG"/>
        </w:rPr>
        <w:t>Всички цени са в български лева, без ДДС и до втория знак след десетичната запетая.</w:t>
      </w:r>
    </w:p>
    <w:p w14:paraId="08E48CBF" w14:textId="02B862D0" w:rsidR="00AB6FFD" w:rsidRPr="008E3181" w:rsidRDefault="00AB6FFD" w:rsidP="00CD4C21">
      <w:pPr>
        <w:tabs>
          <w:tab w:val="left" w:leader="dot" w:pos="12960"/>
        </w:tabs>
        <w:spacing w:after="120"/>
        <w:jc w:val="both"/>
        <w:rPr>
          <w:rFonts w:ascii="Verdana" w:hAnsi="Verdana"/>
          <w:sz w:val="20"/>
          <w:szCs w:val="20"/>
          <w:lang w:val="bg-BG"/>
        </w:rPr>
      </w:pPr>
      <w:r>
        <w:rPr>
          <w:rFonts w:ascii="Verdana" w:hAnsi="Verdana"/>
          <w:sz w:val="20"/>
          <w:szCs w:val="20"/>
          <w:lang w:val="bg-BG"/>
        </w:rPr>
        <w:t>(6)</w:t>
      </w:r>
      <w:r w:rsidRPr="00AB6FFD">
        <w:rPr>
          <w:rFonts w:ascii="Verdana" w:hAnsi="Verdana"/>
          <w:iCs/>
          <w:sz w:val="16"/>
          <w:szCs w:val="16"/>
          <w:lang w:val="bg-BG"/>
        </w:rPr>
        <w:t xml:space="preserve"> </w:t>
      </w:r>
      <w:r w:rsidRPr="00AB6FFD">
        <w:rPr>
          <w:rFonts w:ascii="Verdana" w:hAnsi="Verdana"/>
          <w:sz w:val="20"/>
          <w:szCs w:val="20"/>
          <w:lang w:val="bg-BG"/>
        </w:rPr>
        <w:t>Периодът на фактуриране следва да се съгласува с контролиращия служител, като максималната честота е веднъж месечно, а минималната – веднъж годишно.</w:t>
      </w:r>
    </w:p>
    <w:p w14:paraId="61C98B3C" w14:textId="3E83D6FE" w:rsidR="006551D4" w:rsidRPr="008E3181" w:rsidRDefault="006551D4" w:rsidP="00CD4C21">
      <w:pPr>
        <w:widowControl w:val="0"/>
        <w:jc w:val="both"/>
        <w:rPr>
          <w:rFonts w:ascii="Verdana" w:hAnsi="Verdana"/>
          <w:b/>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7</w:t>
      </w:r>
      <w:r w:rsidRPr="008E3181">
        <w:rPr>
          <w:rFonts w:ascii="Verdana" w:hAnsi="Verdana"/>
          <w:b/>
          <w:sz w:val="20"/>
          <w:szCs w:val="20"/>
          <w:lang w:val="bg-BG"/>
        </w:rPr>
        <w:t xml:space="preserve">. </w:t>
      </w:r>
      <w:r w:rsidRPr="008E3181">
        <w:rPr>
          <w:rFonts w:ascii="Verdana" w:hAnsi="Verdana"/>
          <w:sz w:val="20"/>
          <w:szCs w:val="20"/>
          <w:lang w:val="bg-BG"/>
        </w:rPr>
        <w:t>ВЪЗЛОЖИТЕЛЯТ плаща на ИЗПЪЛНИТЕЛ</w:t>
      </w:r>
      <w:r w:rsidR="00CD4C21" w:rsidRPr="008E3181">
        <w:rPr>
          <w:rFonts w:ascii="Verdana" w:hAnsi="Verdana"/>
          <w:sz w:val="20"/>
          <w:szCs w:val="20"/>
          <w:lang w:val="bg-BG"/>
        </w:rPr>
        <w:t>Я Цената по този Договор, на годишна база, съгласно посочената в ценовата таблица, „Обща цена за поддръжка за една календарна година в лева без ДДС“. Ако периодът на извършване на услугите е по-малък от една календарна година,  фактурирането ще се извършва на пропорционална база за съответния период.</w:t>
      </w:r>
      <w:r w:rsidRPr="008E3181">
        <w:rPr>
          <w:rFonts w:ascii="Verdana" w:hAnsi="Verdana"/>
          <w:b/>
          <w:i/>
          <w:color w:val="FF0000"/>
          <w:sz w:val="20"/>
          <w:szCs w:val="20"/>
          <w:highlight w:val="lightGray"/>
          <w:u w:val="single"/>
          <w:lang w:val="bg-BG"/>
        </w:rPr>
        <w:t xml:space="preserve"> </w:t>
      </w:r>
    </w:p>
    <w:p w14:paraId="0BEF578A" w14:textId="70D464E4"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w:t>
      </w:r>
      <w:r w:rsidR="00AD2F63" w:rsidRPr="008E3181">
        <w:rPr>
          <w:rFonts w:ascii="Verdana" w:hAnsi="Verdana"/>
          <w:b/>
          <w:sz w:val="20"/>
          <w:szCs w:val="20"/>
          <w:lang w:val="bg-BG"/>
        </w:rPr>
        <w:t>л. 8</w:t>
      </w:r>
      <w:r w:rsidRPr="008E3181">
        <w:rPr>
          <w:rFonts w:ascii="Verdana" w:hAnsi="Verdana"/>
          <w:b/>
          <w:sz w:val="20"/>
          <w:szCs w:val="20"/>
          <w:lang w:val="bg-BG"/>
        </w:rPr>
        <w:t>.</w:t>
      </w:r>
      <w:r w:rsidRPr="008E3181">
        <w:rPr>
          <w:rFonts w:ascii="Verdana" w:hAnsi="Verdana"/>
          <w:sz w:val="20"/>
          <w:szCs w:val="20"/>
          <w:lang w:val="bg-BG"/>
        </w:rPr>
        <w:t xml:space="preserve"> (1) Всяко плащане по този Договор, се извършва въз основа на следните документи:</w:t>
      </w:r>
    </w:p>
    <w:p w14:paraId="77FDFB55" w14:textId="030ED1D1" w:rsidR="006551D4" w:rsidRPr="008E3181" w:rsidRDefault="00737EF4" w:rsidP="006551D4">
      <w:pPr>
        <w:widowControl w:val="0"/>
        <w:jc w:val="both"/>
        <w:rPr>
          <w:rFonts w:ascii="Verdana" w:hAnsi="Verdana"/>
          <w:sz w:val="20"/>
          <w:szCs w:val="20"/>
          <w:lang w:val="bg-BG"/>
        </w:rPr>
      </w:pPr>
      <w:r w:rsidRPr="008E3181">
        <w:rPr>
          <w:rFonts w:ascii="Verdana" w:hAnsi="Verdana"/>
          <w:sz w:val="20"/>
          <w:szCs w:val="20"/>
          <w:lang w:val="bg-BG"/>
        </w:rPr>
        <w:t xml:space="preserve">1. </w:t>
      </w:r>
      <w:r w:rsidR="006551D4" w:rsidRPr="008E3181">
        <w:rPr>
          <w:rFonts w:ascii="Verdana" w:hAnsi="Verdana"/>
          <w:sz w:val="20"/>
          <w:szCs w:val="20"/>
          <w:lang w:val="bg-BG"/>
        </w:rPr>
        <w:t xml:space="preserve">приемо-предавателен протокол за приемане на Услугите за съответната </w:t>
      </w:r>
      <w:r w:rsidR="00E80BEE" w:rsidRPr="008E3181">
        <w:rPr>
          <w:rFonts w:ascii="Verdana" w:hAnsi="Verdana"/>
          <w:sz w:val="20"/>
          <w:szCs w:val="20"/>
          <w:lang w:val="bg-BG"/>
        </w:rPr>
        <w:t>период</w:t>
      </w:r>
      <w:r w:rsidR="006551D4" w:rsidRPr="008E3181">
        <w:rPr>
          <w:rFonts w:ascii="Verdana" w:hAnsi="Verdana"/>
          <w:sz w:val="20"/>
          <w:szCs w:val="20"/>
          <w:lang w:val="bg-BG"/>
        </w:rPr>
        <w:t>, подписан от ВЪЗЛОЖИТЕЛЯ и ИЗПЪЛНИТЕЛЯ</w:t>
      </w:r>
      <w:r w:rsidR="006551D4" w:rsidRPr="008E3181">
        <w:rPr>
          <w:rFonts w:ascii="Verdana" w:hAnsi="Verdana"/>
          <w:color w:val="000000" w:themeColor="text1"/>
          <w:sz w:val="20"/>
          <w:szCs w:val="20"/>
          <w:lang w:val="bg-BG"/>
        </w:rPr>
        <w:t>,</w:t>
      </w:r>
      <w:r w:rsidR="006551D4" w:rsidRPr="008E3181">
        <w:rPr>
          <w:rFonts w:ascii="Verdana" w:hAnsi="Verdana"/>
          <w:sz w:val="20"/>
          <w:szCs w:val="20"/>
          <w:lang w:val="bg-BG"/>
        </w:rPr>
        <w:t xml:space="preserve"> при съответно спазване на разпоредбите на Раздел VI (Предаване и приемане на изпълнението) от Договора; и</w:t>
      </w:r>
    </w:p>
    <w:p w14:paraId="659FE08A" w14:textId="51047753" w:rsidR="006551D4" w:rsidRPr="008E3181" w:rsidRDefault="009B540E" w:rsidP="006551D4">
      <w:pPr>
        <w:widowControl w:val="0"/>
        <w:jc w:val="both"/>
        <w:rPr>
          <w:rFonts w:ascii="Verdana" w:hAnsi="Verdana"/>
          <w:sz w:val="20"/>
          <w:szCs w:val="20"/>
          <w:lang w:val="bg-BG"/>
        </w:rPr>
      </w:pPr>
      <w:r w:rsidRPr="008E3181">
        <w:rPr>
          <w:rFonts w:ascii="Verdana" w:hAnsi="Verdana"/>
          <w:sz w:val="20"/>
          <w:szCs w:val="20"/>
          <w:lang w:val="bg-BG"/>
        </w:rPr>
        <w:t>2</w:t>
      </w:r>
      <w:r w:rsidR="006551D4" w:rsidRPr="008E3181">
        <w:rPr>
          <w:rFonts w:ascii="Verdana" w:hAnsi="Verdana"/>
          <w:sz w:val="20"/>
          <w:szCs w:val="20"/>
          <w:lang w:val="bg-BG"/>
        </w:rPr>
        <w:t>. фактура за дължимата сума, издадена от ИЗПЪЛНИТЕЛЯ и представена на отдел „Финансово счетоводство“ на ВЪЗЛОЖИТЕЛЯ.</w:t>
      </w:r>
    </w:p>
    <w:p w14:paraId="4176074B" w14:textId="465512B9" w:rsidR="006551D4" w:rsidRPr="008E3181" w:rsidRDefault="006551D4" w:rsidP="006551D4">
      <w:pPr>
        <w:widowControl w:val="0"/>
        <w:jc w:val="both"/>
        <w:rPr>
          <w:rFonts w:ascii="Verdana" w:hAnsi="Verdana"/>
          <w:sz w:val="20"/>
          <w:szCs w:val="20"/>
          <w:lang w:val="bg-BG"/>
        </w:rPr>
      </w:pPr>
      <w:r w:rsidRPr="008E3181">
        <w:rPr>
          <w:rFonts w:ascii="Verdana" w:hAnsi="Verdana"/>
          <w:sz w:val="20"/>
          <w:szCs w:val="20"/>
          <w:lang w:val="bg-BG"/>
        </w:rPr>
        <w:t>(</w:t>
      </w:r>
      <w:r w:rsidR="00AD2F63" w:rsidRPr="008E3181">
        <w:rPr>
          <w:rFonts w:ascii="Verdana" w:hAnsi="Verdana"/>
          <w:sz w:val="20"/>
          <w:szCs w:val="20"/>
          <w:lang w:val="en-US"/>
        </w:rPr>
        <w:t>2</w:t>
      </w:r>
      <w:r w:rsidRPr="008E3181">
        <w:rPr>
          <w:rFonts w:ascii="Verdana" w:hAnsi="Verdana"/>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68029712" w14:textId="77777777" w:rsidR="006551D4" w:rsidRPr="008E3181" w:rsidRDefault="006551D4" w:rsidP="006551D4">
      <w:pPr>
        <w:widowControl w:val="0"/>
        <w:jc w:val="both"/>
        <w:rPr>
          <w:rFonts w:ascii="Verdana" w:hAnsi="Verdana"/>
          <w:b/>
          <w:sz w:val="20"/>
          <w:szCs w:val="20"/>
          <w:lang w:val="bg-BG"/>
        </w:rPr>
      </w:pPr>
    </w:p>
    <w:p w14:paraId="466A6AAD" w14:textId="68F8752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en-US"/>
        </w:rPr>
        <w:t>9</w:t>
      </w:r>
      <w:r w:rsidRPr="008E3181">
        <w:rPr>
          <w:rFonts w:ascii="Verdana" w:hAnsi="Verdana"/>
          <w:b/>
          <w:sz w:val="20"/>
          <w:szCs w:val="20"/>
          <w:lang w:val="bg-BG"/>
        </w:rPr>
        <w:t xml:space="preserve">. (1) </w:t>
      </w:r>
      <w:r w:rsidRPr="008E3181">
        <w:rPr>
          <w:rFonts w:ascii="Verdana" w:hAnsi="Verdana"/>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w:t>
      </w:r>
    </w:p>
    <w:p w14:paraId="282B883A"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w:t>
      </w:r>
    </w:p>
    <w:p w14:paraId="2915D17E"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w:t>
      </w:r>
    </w:p>
    <w:p w14:paraId="45129FFF" w14:textId="77777777" w:rsidR="006551D4" w:rsidRPr="008E3181" w:rsidRDefault="006551D4" w:rsidP="006551D4">
      <w:pPr>
        <w:jc w:val="both"/>
        <w:rPr>
          <w:rFonts w:ascii="Verdana" w:hAnsi="Verdana"/>
          <w:sz w:val="20"/>
          <w:szCs w:val="20"/>
          <w:lang w:val="bg-BG"/>
        </w:rPr>
      </w:pPr>
      <w:r w:rsidRPr="008E3181">
        <w:rPr>
          <w:rFonts w:ascii="Verdana" w:hAnsi="Verdana"/>
          <w:b/>
          <w:sz w:val="20"/>
          <w:szCs w:val="20"/>
        </w:rPr>
        <w:t>(2)</w:t>
      </w:r>
      <w:r w:rsidRPr="008E3181">
        <w:rPr>
          <w:rFonts w:ascii="Verdana" w:hAnsi="Verdana"/>
          <w:sz w:val="20"/>
          <w:szCs w:val="20"/>
        </w:rPr>
        <w:t xml:space="preserve"> Изпълнителят е длъжен да уведомява писмено Възложителя за всички последващи промени по ал. 1 в срок от </w:t>
      </w:r>
      <w:r w:rsidRPr="008E3181">
        <w:rPr>
          <w:rFonts w:ascii="Verdana" w:hAnsi="Verdana"/>
          <w:sz w:val="20"/>
          <w:szCs w:val="20"/>
          <w:lang w:val="bg-BG"/>
        </w:rPr>
        <w:t>3</w:t>
      </w:r>
      <w:r w:rsidRPr="008E3181">
        <w:rPr>
          <w:rFonts w:ascii="Verdana" w:hAnsi="Verdana"/>
          <w:i/>
          <w:sz w:val="20"/>
          <w:szCs w:val="20"/>
          <w:lang w:val="bg-BG"/>
        </w:rPr>
        <w:t xml:space="preserve"> (три</w:t>
      </w:r>
      <w:r w:rsidRPr="008E3181">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690CF94" w14:textId="77777777" w:rsidR="006551D4" w:rsidRPr="008E3181" w:rsidRDefault="006551D4" w:rsidP="006551D4">
      <w:pPr>
        <w:jc w:val="both"/>
        <w:rPr>
          <w:rFonts w:ascii="Verdana" w:hAnsi="Verdana"/>
          <w:b/>
          <w:sz w:val="20"/>
          <w:szCs w:val="20"/>
          <w:lang w:val="bg-BG"/>
        </w:rPr>
      </w:pPr>
    </w:p>
    <w:p w14:paraId="2C7847B8"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ГАРАНЦИЯ ЗА ИЗПЪЛНЕНИЕ </w:t>
      </w:r>
    </w:p>
    <w:p w14:paraId="1D642780" w14:textId="77777777"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Гаранция за изпълнение</w:t>
      </w:r>
    </w:p>
    <w:p w14:paraId="264C222F" w14:textId="77777777" w:rsidR="006551D4" w:rsidRPr="008E3181" w:rsidRDefault="006551D4" w:rsidP="006551D4">
      <w:pPr>
        <w:shd w:val="clear" w:color="auto" w:fill="FFFFFF"/>
        <w:jc w:val="both"/>
        <w:rPr>
          <w:rFonts w:ascii="Verdana" w:hAnsi="Verdana"/>
          <w:b/>
          <w:sz w:val="20"/>
          <w:szCs w:val="20"/>
          <w:lang w:val="bg-BG"/>
        </w:rPr>
      </w:pPr>
    </w:p>
    <w:p w14:paraId="51C81FE4" w14:textId="74C4A3FF"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lastRenderedPageBreak/>
        <w:t>Чл. 1</w:t>
      </w:r>
      <w:r w:rsidR="00AD2F63"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color w:val="000000"/>
          <w:spacing w:val="1"/>
          <w:sz w:val="20"/>
          <w:szCs w:val="20"/>
          <w:lang w:val="bg-BG"/>
        </w:rPr>
        <w:t xml:space="preserve">При подписването на този Договор, ИЗПЪЛНИТЕЛЯТ представя на </w:t>
      </w:r>
      <w:r w:rsidRPr="008E3181">
        <w:rPr>
          <w:rFonts w:ascii="Verdana" w:hAnsi="Verdana"/>
          <w:sz w:val="20"/>
          <w:szCs w:val="20"/>
          <w:lang w:val="bg-BG"/>
        </w:rPr>
        <w:t>ВЪЗЛОЖИТЕЛЯ</w:t>
      </w:r>
      <w:r w:rsidRPr="008E3181">
        <w:rPr>
          <w:rFonts w:ascii="Verdana" w:hAnsi="Verdana"/>
          <w:color w:val="000000"/>
          <w:spacing w:val="1"/>
          <w:sz w:val="20"/>
          <w:szCs w:val="20"/>
          <w:lang w:val="bg-BG"/>
        </w:rPr>
        <w:t xml:space="preserve"> гаранция за изпълнение в размер на </w:t>
      </w:r>
      <w:r w:rsidR="00AD2F63" w:rsidRPr="008E3181">
        <w:rPr>
          <w:rFonts w:ascii="Verdana" w:hAnsi="Verdana"/>
          <w:color w:val="000000"/>
          <w:spacing w:val="1"/>
          <w:sz w:val="20"/>
          <w:szCs w:val="20"/>
          <w:lang w:val="en-US"/>
        </w:rPr>
        <w:t>5</w:t>
      </w:r>
      <w:r w:rsidRPr="008E3181">
        <w:rPr>
          <w:rFonts w:ascii="Verdana" w:hAnsi="Verdana"/>
          <w:color w:val="000000"/>
          <w:spacing w:val="1"/>
          <w:sz w:val="20"/>
          <w:szCs w:val="20"/>
          <w:lang w:val="bg-BG"/>
        </w:rPr>
        <w:t xml:space="preserve">% от </w:t>
      </w:r>
      <w:r w:rsidR="008F6673" w:rsidRPr="008E3181">
        <w:rPr>
          <w:rFonts w:ascii="Verdana" w:hAnsi="Verdana"/>
          <w:color w:val="000000" w:themeColor="text1"/>
          <w:spacing w:val="1"/>
          <w:sz w:val="20"/>
          <w:szCs w:val="20"/>
          <w:lang w:val="bg-BG"/>
        </w:rPr>
        <w:t xml:space="preserve">максималната </w:t>
      </w:r>
      <w:r w:rsidRPr="008E3181">
        <w:rPr>
          <w:rFonts w:ascii="Verdana" w:hAnsi="Verdana"/>
          <w:color w:val="000000" w:themeColor="text1"/>
          <w:spacing w:val="-2"/>
          <w:sz w:val="20"/>
          <w:szCs w:val="20"/>
          <w:lang w:val="bg-BG"/>
        </w:rPr>
        <w:t xml:space="preserve">стойност </w:t>
      </w:r>
      <w:r w:rsidRPr="008E3181">
        <w:rPr>
          <w:rFonts w:ascii="Verdana" w:hAnsi="Verdana"/>
          <w:color w:val="000000"/>
          <w:spacing w:val="-2"/>
          <w:sz w:val="20"/>
          <w:szCs w:val="20"/>
          <w:lang w:val="bg-BG"/>
        </w:rPr>
        <w:t xml:space="preserve">на Договора без ДДС </w:t>
      </w:r>
      <w:r w:rsidRPr="008E3181">
        <w:rPr>
          <w:rFonts w:ascii="Verdana" w:hAnsi="Verdana"/>
          <w:color w:val="000000" w:themeColor="text1"/>
          <w:spacing w:val="-2"/>
          <w:sz w:val="20"/>
          <w:szCs w:val="20"/>
          <w:lang w:val="bg-BG"/>
        </w:rPr>
        <w:t>без опции и подновявания</w:t>
      </w:r>
      <w:r w:rsidRPr="008E3181">
        <w:rPr>
          <w:rFonts w:ascii="Verdana" w:hAnsi="Verdana"/>
          <w:color w:val="000000"/>
          <w:spacing w:val="-2"/>
          <w:sz w:val="20"/>
          <w:szCs w:val="20"/>
          <w:lang w:val="bg-BG"/>
        </w:rPr>
        <w:t xml:space="preserve">, а именно </w:t>
      </w:r>
      <w:r w:rsidRPr="008E3181">
        <w:rPr>
          <w:rFonts w:ascii="Verdana" w:hAnsi="Verdana"/>
          <w:sz w:val="20"/>
          <w:szCs w:val="20"/>
          <w:lang w:val="bg-BG"/>
        </w:rPr>
        <w:t>……… (…………………………) лева („</w:t>
      </w:r>
      <w:r w:rsidRPr="008E3181">
        <w:rPr>
          <w:rFonts w:ascii="Verdana" w:hAnsi="Verdana"/>
          <w:b/>
          <w:sz w:val="20"/>
          <w:szCs w:val="20"/>
          <w:lang w:val="bg-BG"/>
        </w:rPr>
        <w:t>Гаранцията за изпълнение</w:t>
      </w:r>
      <w:r w:rsidRPr="008E3181">
        <w:rPr>
          <w:rFonts w:ascii="Verdana" w:hAnsi="Verdana"/>
          <w:sz w:val="20"/>
          <w:szCs w:val="20"/>
          <w:lang w:val="bg-BG"/>
        </w:rPr>
        <w:t>“), която служи за обезпечаване на изпълнението на задълженията на ИЗПЪЛНИТЕЛЯ по Договора</w:t>
      </w:r>
      <w:r w:rsidRPr="008E3181">
        <w:rPr>
          <w:rFonts w:ascii="Verdana" w:hAnsi="Verdana"/>
          <w:color w:val="000000"/>
          <w:spacing w:val="-2"/>
          <w:sz w:val="20"/>
          <w:szCs w:val="20"/>
          <w:lang w:val="bg-BG"/>
        </w:rPr>
        <w:t xml:space="preserve">. </w:t>
      </w:r>
    </w:p>
    <w:p w14:paraId="057C5E39" w14:textId="77777777" w:rsidR="006551D4" w:rsidRPr="008E3181" w:rsidRDefault="006551D4" w:rsidP="006551D4">
      <w:pPr>
        <w:shd w:val="clear" w:color="auto" w:fill="FFFFFF"/>
        <w:jc w:val="both"/>
        <w:rPr>
          <w:rFonts w:ascii="Verdana" w:hAnsi="Verdana"/>
          <w:color w:val="000000"/>
          <w:spacing w:val="-2"/>
          <w:sz w:val="20"/>
          <w:szCs w:val="20"/>
          <w:lang w:val="bg-BG"/>
        </w:rPr>
      </w:pPr>
    </w:p>
    <w:p w14:paraId="0F3775DF" w14:textId="543BAD5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1</w:t>
      </w:r>
      <w:r w:rsidRPr="008E3181">
        <w:rPr>
          <w:rFonts w:ascii="Verdana" w:hAnsi="Verdana"/>
          <w:b/>
          <w:sz w:val="20"/>
          <w:szCs w:val="20"/>
          <w:lang w:val="bg-BG"/>
        </w:rPr>
        <w:t xml:space="preserve">. (1) </w:t>
      </w:r>
      <w:r w:rsidRPr="008E3181">
        <w:rPr>
          <w:rFonts w:ascii="Verdana" w:hAnsi="Verdana"/>
          <w:color w:val="000000"/>
          <w:spacing w:val="-2"/>
          <w:sz w:val="20"/>
          <w:szCs w:val="20"/>
          <w:lang w:val="bg-BG"/>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w:t>
      </w:r>
      <w:r w:rsidR="00574CC0"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8E3181">
        <w:rPr>
          <w:rFonts w:ascii="Verdana" w:hAnsi="Verdana"/>
          <w:color w:val="000000" w:themeColor="text1"/>
          <w:spacing w:val="-2"/>
          <w:sz w:val="20"/>
          <w:szCs w:val="20"/>
          <w:lang w:val="bg-BG"/>
        </w:rPr>
        <w:t>5</w:t>
      </w:r>
      <w:r w:rsidRPr="008E3181">
        <w:rPr>
          <w:rFonts w:ascii="Verdana" w:hAnsi="Verdana"/>
          <w:color w:val="000000" w:themeColor="text1"/>
          <w:spacing w:val="-2"/>
          <w:sz w:val="20"/>
          <w:szCs w:val="20"/>
          <w:lang w:val="bg-BG"/>
        </w:rPr>
        <w:t xml:space="preserve"> (</w:t>
      </w:r>
      <w:r w:rsidR="002972E2" w:rsidRPr="008E3181">
        <w:rPr>
          <w:rFonts w:ascii="Verdana" w:hAnsi="Verdana"/>
          <w:i/>
          <w:color w:val="000000" w:themeColor="text1"/>
          <w:spacing w:val="-2"/>
          <w:sz w:val="20"/>
          <w:szCs w:val="20"/>
          <w:lang w:val="bg-BG"/>
        </w:rPr>
        <w:t>пет</w:t>
      </w:r>
      <w:r w:rsidRPr="008E3181">
        <w:rPr>
          <w:rFonts w:ascii="Verdana" w:hAnsi="Verdana"/>
          <w:color w:val="000000" w:themeColor="text1"/>
          <w:spacing w:val="-2"/>
          <w:sz w:val="20"/>
          <w:szCs w:val="20"/>
          <w:lang w:val="bg-BG"/>
        </w:rPr>
        <w:t xml:space="preserve">) </w:t>
      </w:r>
      <w:r w:rsidRPr="008E3181">
        <w:rPr>
          <w:rFonts w:ascii="Verdana" w:hAnsi="Verdana"/>
          <w:color w:val="000000"/>
          <w:spacing w:val="-2"/>
          <w:sz w:val="20"/>
          <w:szCs w:val="20"/>
          <w:lang w:val="bg-BG"/>
        </w:rPr>
        <w:t>дни от подписването на допълнително споразумение за изменението.</w:t>
      </w:r>
    </w:p>
    <w:p w14:paraId="5DB19239"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 xml:space="preserve">(2) </w:t>
      </w:r>
      <w:r w:rsidRPr="008E3181">
        <w:rPr>
          <w:rFonts w:ascii="Verdana" w:hAnsi="Verdana"/>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 xml:space="preserve">1. внасяне на допълнителна парична сума по банковата сметка на ВЪЗЛОЖИТЕЛЯ, при спазване на изискванията на чл. </w:t>
      </w:r>
      <w:r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2</w:t>
      </w:r>
      <w:r w:rsidRPr="008E3181">
        <w:rPr>
          <w:rFonts w:ascii="Verdana" w:hAnsi="Verdana"/>
          <w:sz w:val="20"/>
          <w:szCs w:val="20"/>
          <w:lang w:val="bg-BG"/>
        </w:rPr>
        <w:t xml:space="preserve"> от Договора; и/или;</w:t>
      </w:r>
    </w:p>
    <w:p w14:paraId="399DD85F" w14:textId="6D9FCBA2"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sz w:val="20"/>
          <w:szCs w:val="20"/>
          <w:lang w:val="bg-BG"/>
        </w:rPr>
        <w:t xml:space="preserve">2. </w:t>
      </w:r>
      <w:r w:rsidRPr="008E3181">
        <w:rPr>
          <w:rFonts w:ascii="Verdana" w:hAnsi="Verdana"/>
          <w:color w:val="000000"/>
          <w:spacing w:val="-2"/>
          <w:sz w:val="20"/>
          <w:szCs w:val="20"/>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5AE7ECEA"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4</w:t>
      </w:r>
      <w:r w:rsidR="00AD2F63"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от Договора.</w:t>
      </w:r>
    </w:p>
    <w:p w14:paraId="666DF4D2" w14:textId="77777777" w:rsidR="006551D4" w:rsidRPr="008E3181" w:rsidRDefault="006551D4" w:rsidP="006551D4">
      <w:pPr>
        <w:shd w:val="clear" w:color="auto" w:fill="FFFFFF"/>
        <w:tabs>
          <w:tab w:val="left" w:pos="-180"/>
        </w:tabs>
        <w:jc w:val="both"/>
        <w:rPr>
          <w:rFonts w:ascii="Verdana" w:hAnsi="Verdana"/>
          <w:b/>
          <w:color w:val="000000"/>
          <w:spacing w:val="1"/>
          <w:sz w:val="20"/>
          <w:szCs w:val="20"/>
          <w:lang w:val="bg-BG"/>
        </w:rPr>
      </w:pPr>
    </w:p>
    <w:p w14:paraId="23560C9C" w14:textId="5D1B5D8F"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Чл. 1</w:t>
      </w:r>
      <w:r w:rsidR="00AD2F63" w:rsidRPr="008E3181">
        <w:rPr>
          <w:rFonts w:ascii="Verdana" w:hAnsi="Verdana"/>
          <w:b/>
          <w:color w:val="000000"/>
          <w:spacing w:val="-2"/>
          <w:sz w:val="20"/>
          <w:szCs w:val="20"/>
          <w:lang w:val="en-US"/>
        </w:rPr>
        <w:t>2</w:t>
      </w:r>
      <w:r w:rsidRPr="008E3181">
        <w:rPr>
          <w:rFonts w:ascii="Verdana" w:hAnsi="Verdana"/>
          <w:b/>
          <w:color w:val="000000"/>
          <w:spacing w:val="-2"/>
          <w:sz w:val="20"/>
          <w:szCs w:val="20"/>
          <w:lang w:val="bg-BG"/>
        </w:rPr>
        <w:t xml:space="preserve">. </w:t>
      </w:r>
      <w:r w:rsidRPr="008E3181">
        <w:rPr>
          <w:rFonts w:ascii="Verdana" w:hAnsi="Verdana"/>
          <w:color w:val="000000"/>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67CDBD37" w14:textId="77777777" w:rsidR="007664F4" w:rsidRPr="007664F4" w:rsidRDefault="007664F4" w:rsidP="007664F4">
      <w:pPr>
        <w:jc w:val="both"/>
        <w:rPr>
          <w:rFonts w:ascii="Verdana" w:hAnsi="Verdana"/>
          <w:sz w:val="20"/>
          <w:szCs w:val="20"/>
          <w:lang w:val="bg-BG"/>
        </w:rPr>
      </w:pPr>
      <w:r w:rsidRPr="007664F4">
        <w:rPr>
          <w:rFonts w:ascii="Verdana" w:hAnsi="Verdana"/>
          <w:sz w:val="20"/>
          <w:szCs w:val="20"/>
          <w:lang w:val="bg-BG"/>
        </w:rPr>
        <w:t>Банка: "Обединена българска банка“ АД</w:t>
      </w:r>
    </w:p>
    <w:p w14:paraId="5AE0CFA7" w14:textId="77777777" w:rsidR="007664F4" w:rsidRPr="007664F4" w:rsidRDefault="007664F4" w:rsidP="007664F4">
      <w:pPr>
        <w:jc w:val="both"/>
        <w:rPr>
          <w:rFonts w:ascii="Verdana" w:hAnsi="Verdana"/>
          <w:sz w:val="20"/>
          <w:szCs w:val="20"/>
          <w:lang w:val="bg-BG"/>
        </w:rPr>
      </w:pPr>
      <w:r w:rsidRPr="007664F4">
        <w:rPr>
          <w:rFonts w:ascii="Verdana" w:hAnsi="Verdana"/>
          <w:sz w:val="20"/>
          <w:szCs w:val="20"/>
          <w:lang w:val="bg-BG"/>
        </w:rPr>
        <w:t>BIC:     UBBS BGSF</w:t>
      </w:r>
    </w:p>
    <w:p w14:paraId="40A5E957" w14:textId="166636CA" w:rsidR="006551D4" w:rsidRPr="008E3181" w:rsidRDefault="007664F4" w:rsidP="006551D4">
      <w:pPr>
        <w:shd w:val="clear" w:color="auto" w:fill="FFFFFF"/>
        <w:jc w:val="both"/>
        <w:rPr>
          <w:rFonts w:ascii="Verdana" w:hAnsi="Verdana"/>
          <w:b/>
          <w:color w:val="000000"/>
          <w:spacing w:val="-2"/>
          <w:sz w:val="20"/>
          <w:szCs w:val="20"/>
          <w:lang w:val="bg-BG"/>
        </w:rPr>
      </w:pPr>
      <w:r w:rsidRPr="007664F4">
        <w:rPr>
          <w:rFonts w:ascii="Verdana" w:hAnsi="Verdana"/>
          <w:sz w:val="20"/>
          <w:szCs w:val="20"/>
          <w:lang w:val="bg-BG"/>
        </w:rPr>
        <w:t>IBAN:  BG39 UBBS 8002 1067 5109 40</w:t>
      </w:r>
    </w:p>
    <w:p w14:paraId="37F57590" w14:textId="497E1A80"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3</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банкова гаранция</w:t>
      </w:r>
      <w:r w:rsidRPr="008E3181">
        <w:rPr>
          <w:rFonts w:ascii="Verdana" w:hAnsi="Verdana"/>
          <w:color w:val="000000"/>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color w:val="000000"/>
          <w:sz w:val="20"/>
          <w:szCs w:val="20"/>
          <w:lang w:val="bg-BG"/>
        </w:rPr>
        <w:t xml:space="preserve">2. </w:t>
      </w:r>
      <w:r w:rsidR="00EA3E59" w:rsidRPr="008E3181">
        <w:rPr>
          <w:rFonts w:ascii="Verdana" w:hAnsi="Verdana"/>
          <w:color w:val="000000"/>
          <w:sz w:val="20"/>
          <w:szCs w:val="20"/>
          <w:lang w:val="bg-BG"/>
        </w:rPr>
        <w:t xml:space="preserve">да бъде със срок на валидност за целия срок на действие на Договора </w:t>
      </w:r>
      <w:r w:rsidR="00EA3E59" w:rsidRPr="008E3181">
        <w:rPr>
          <w:rFonts w:ascii="Verdana" w:hAnsi="Verdana"/>
          <w:color w:val="000000" w:themeColor="text1"/>
          <w:sz w:val="20"/>
          <w:szCs w:val="20"/>
          <w:lang w:val="bg-BG"/>
        </w:rPr>
        <w:t xml:space="preserve">плюс 30 (тридесет) дни </w:t>
      </w:r>
      <w:r w:rsidR="00EA3E59" w:rsidRPr="008E3181">
        <w:rPr>
          <w:rFonts w:ascii="Verdana" w:hAnsi="Verdana"/>
          <w:color w:val="000000"/>
          <w:sz w:val="20"/>
          <w:szCs w:val="20"/>
          <w:lang w:val="bg-BG"/>
        </w:rPr>
        <w:t xml:space="preserve">след прекратяването на Договора, като при необходимост срокът на </w:t>
      </w:r>
    </w:p>
    <w:p w14:paraId="30AAA875" w14:textId="77777777" w:rsidR="00EA3E59" w:rsidRPr="008E3181" w:rsidRDefault="00EA3E59" w:rsidP="00EA3E59">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3A7BFA0A" w14:textId="77777777" w:rsidR="00EA3E59" w:rsidRPr="008E3181" w:rsidRDefault="00EA3E59" w:rsidP="00EA3E59">
      <w:pPr>
        <w:shd w:val="clear" w:color="auto" w:fill="FFFFFF"/>
        <w:jc w:val="both"/>
        <w:rPr>
          <w:rFonts w:ascii="Verdana" w:hAnsi="Verdana"/>
          <w:b/>
          <w:color w:val="000000"/>
          <w:spacing w:val="-2"/>
          <w:sz w:val="20"/>
          <w:szCs w:val="20"/>
          <w:lang w:val="bg-BG"/>
        </w:rPr>
      </w:pPr>
      <w:r w:rsidRPr="008E3181">
        <w:rPr>
          <w:rFonts w:ascii="Verdana" w:hAnsi="Verdana"/>
          <w:b/>
          <w:color w:val="000000"/>
          <w:spacing w:val="-2"/>
          <w:sz w:val="20"/>
          <w:szCs w:val="20"/>
          <w:lang w:val="bg-BG"/>
        </w:rPr>
        <w:t xml:space="preserve"> </w:t>
      </w:r>
    </w:p>
    <w:p w14:paraId="4F6902BB" w14:textId="343042B5" w:rsidR="006551D4"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Банковите разходи по откриването и поддържането на Гаранцията </w:t>
      </w:r>
      <w:r w:rsidRPr="008E3181">
        <w:rPr>
          <w:rFonts w:ascii="Verdana" w:hAnsi="Verdana"/>
          <w:color w:val="000000"/>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E3181">
        <w:rPr>
          <w:rFonts w:ascii="Verdana" w:hAnsi="Verdana"/>
          <w:color w:val="000000"/>
          <w:spacing w:val="-2"/>
          <w:sz w:val="20"/>
          <w:szCs w:val="20"/>
          <w:lang w:val="bg-BG"/>
        </w:rPr>
        <w:t>са за сметка на ИЗПЪЛНИТЕЛЯ.</w:t>
      </w:r>
    </w:p>
    <w:p w14:paraId="0A9A90C9" w14:textId="77777777" w:rsidR="006551D4" w:rsidRPr="008E3181" w:rsidRDefault="006551D4" w:rsidP="006551D4">
      <w:pPr>
        <w:shd w:val="clear" w:color="auto" w:fill="FFFFFF"/>
        <w:jc w:val="both"/>
        <w:rPr>
          <w:rFonts w:ascii="Verdana" w:hAnsi="Verdana"/>
          <w:b/>
          <w:color w:val="000000"/>
          <w:spacing w:val="-2"/>
          <w:sz w:val="20"/>
          <w:szCs w:val="20"/>
          <w:highlight w:val="yellow"/>
          <w:lang w:val="bg-BG"/>
        </w:rPr>
      </w:pPr>
    </w:p>
    <w:p w14:paraId="66B1221E" w14:textId="2482B43D"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4</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1. да обезпечава изпълнението на този Договор чрез покритие на отговорността на ИЗПЪЛНИТЕЛЯ;</w:t>
      </w:r>
    </w:p>
    <w:p w14:paraId="4DC15423" w14:textId="3208374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8E3181" w:rsidRDefault="00EA3E59" w:rsidP="00EA3E59">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003D5E09" w14:textId="77777777" w:rsidR="00EA3E59" w:rsidRPr="008E3181" w:rsidRDefault="00EA3E59" w:rsidP="006551D4">
      <w:pPr>
        <w:shd w:val="clear" w:color="auto" w:fill="FFFFFF"/>
        <w:jc w:val="both"/>
        <w:rPr>
          <w:rFonts w:ascii="Verdana" w:hAnsi="Verdana"/>
          <w:color w:val="000000"/>
          <w:spacing w:val="1"/>
          <w:sz w:val="20"/>
          <w:szCs w:val="20"/>
          <w:lang w:val="bg-BG"/>
        </w:rPr>
      </w:pPr>
    </w:p>
    <w:p w14:paraId="0CC58F12" w14:textId="77777777" w:rsidR="006551D4" w:rsidRPr="008E3181" w:rsidRDefault="006551D4" w:rsidP="006551D4">
      <w:pPr>
        <w:shd w:val="clear" w:color="auto" w:fill="FFFFFF"/>
        <w:jc w:val="both"/>
        <w:rPr>
          <w:rFonts w:ascii="Verdana" w:hAnsi="Verdana"/>
          <w:color w:val="000000"/>
          <w:spacing w:val="1"/>
          <w:sz w:val="20"/>
          <w:szCs w:val="20"/>
          <w:lang w:val="en-US"/>
        </w:rPr>
      </w:pPr>
      <w:r w:rsidRPr="008E3181">
        <w:rPr>
          <w:rFonts w:ascii="Verdana" w:hAnsi="Verdana"/>
          <w:b/>
          <w:sz w:val="20"/>
          <w:szCs w:val="20"/>
          <w:lang w:val="bg-BG"/>
        </w:rPr>
        <w:lastRenderedPageBreak/>
        <w:t xml:space="preserve">(2) </w:t>
      </w:r>
      <w:r w:rsidRPr="008E3181">
        <w:rPr>
          <w:rFonts w:ascii="Verdana" w:hAnsi="Verdana"/>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8E3181">
        <w:rPr>
          <w:rFonts w:ascii="Verdana" w:hAnsi="Verdana"/>
          <w:color w:val="000000"/>
          <w:spacing w:val="1"/>
          <w:sz w:val="20"/>
          <w:szCs w:val="20"/>
        </w:rPr>
        <w:t xml:space="preserve"> </w:t>
      </w:r>
    </w:p>
    <w:p w14:paraId="120E5C8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C00DA0C" w14:textId="735E59C0"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sz w:val="20"/>
          <w:szCs w:val="20"/>
          <w:lang w:val="bg-BG"/>
        </w:rPr>
        <w:t xml:space="preserve">Чл. </w:t>
      </w:r>
      <w:r w:rsidR="004E2BBD" w:rsidRPr="008E3181">
        <w:rPr>
          <w:rFonts w:ascii="Verdana" w:hAnsi="Verdana"/>
          <w:b/>
          <w:sz w:val="20"/>
          <w:szCs w:val="20"/>
          <w:lang w:val="bg-BG"/>
        </w:rPr>
        <w:t>1</w:t>
      </w:r>
      <w:r w:rsidR="004E2BBD" w:rsidRPr="008E3181">
        <w:rPr>
          <w:rFonts w:ascii="Verdana" w:hAnsi="Verdana"/>
          <w:b/>
          <w:sz w:val="20"/>
          <w:szCs w:val="20"/>
          <w:lang w:val="en-US"/>
        </w:rPr>
        <w:t>5</w:t>
      </w:r>
      <w:r w:rsidRPr="008E3181">
        <w:rPr>
          <w:rFonts w:ascii="Verdana" w:hAnsi="Verdana"/>
          <w:b/>
          <w:sz w:val="20"/>
          <w:szCs w:val="20"/>
          <w:lang w:val="bg-BG"/>
        </w:rPr>
        <w:t xml:space="preserve">. (1) </w:t>
      </w:r>
      <w:r w:rsidRPr="008E3181">
        <w:rPr>
          <w:rFonts w:ascii="Verdana" w:hAnsi="Verdana"/>
          <w:color w:val="000000"/>
          <w:spacing w:val="1"/>
          <w:sz w:val="20"/>
          <w:szCs w:val="20"/>
          <w:lang w:val="bg-BG"/>
        </w:rPr>
        <w:t xml:space="preserve">ВЪЗЛОЖИТЕЛЯТ освобождава Гаранцията за изпълнение в срок до </w:t>
      </w:r>
      <w:r w:rsidRPr="008E3181">
        <w:rPr>
          <w:rFonts w:ascii="Verdana" w:hAnsi="Verdana"/>
          <w:color w:val="000000" w:themeColor="text1"/>
          <w:spacing w:val="1"/>
          <w:sz w:val="20"/>
          <w:szCs w:val="20"/>
          <w:lang w:val="bg-BG"/>
        </w:rPr>
        <w:t>45 (</w:t>
      </w:r>
      <w:r w:rsidRPr="008E3181">
        <w:rPr>
          <w:rFonts w:ascii="Verdana" w:hAnsi="Verdana"/>
          <w:i/>
          <w:color w:val="000000" w:themeColor="text1"/>
          <w:spacing w:val="1"/>
          <w:sz w:val="20"/>
          <w:szCs w:val="20"/>
          <w:lang w:val="bg-BG"/>
        </w:rPr>
        <w:t>четиридесет и пет</w:t>
      </w:r>
      <w:r w:rsidRPr="008E3181">
        <w:rPr>
          <w:rFonts w:ascii="Verdana" w:hAnsi="Verdana"/>
          <w:color w:val="000000" w:themeColor="text1"/>
          <w:spacing w:val="1"/>
          <w:sz w:val="20"/>
          <w:szCs w:val="20"/>
          <w:lang w:val="bg-BG"/>
        </w:rPr>
        <w:t>) дни</w:t>
      </w:r>
      <w:r w:rsidRPr="008E3181">
        <w:rPr>
          <w:rFonts w:ascii="Verdana" w:hAnsi="Verdana"/>
          <w:color w:val="000000"/>
          <w:spacing w:val="1"/>
          <w:sz w:val="20"/>
          <w:szCs w:val="20"/>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8E3181">
        <w:rPr>
          <w:rFonts w:ascii="Verdana" w:hAnsi="Verdana"/>
          <w:color w:val="000000"/>
          <w:spacing w:val="-2"/>
          <w:sz w:val="20"/>
          <w:szCs w:val="20"/>
          <w:lang w:val="bg-BG"/>
        </w:rPr>
        <w:t>.</w:t>
      </w:r>
    </w:p>
    <w:p w14:paraId="57B9D5E0"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Освобождаването на Гаранцията за изпълнение се извършва, както следва:</w:t>
      </w:r>
    </w:p>
    <w:p w14:paraId="0F4ED236" w14:textId="330E1E13" w:rsidR="006551D4" w:rsidRPr="008E3181" w:rsidRDefault="006551D4" w:rsidP="006551D4">
      <w:pPr>
        <w:shd w:val="clear" w:color="auto" w:fill="FFFFFF"/>
        <w:tabs>
          <w:tab w:val="left" w:pos="-180"/>
        </w:tabs>
        <w:jc w:val="both"/>
        <w:rPr>
          <w:rFonts w:ascii="Verdana" w:hAnsi="Verdana"/>
          <w:color w:val="000000" w:themeColor="text1"/>
          <w:spacing w:val="-2"/>
          <w:sz w:val="20"/>
          <w:szCs w:val="20"/>
          <w:lang w:val="bg-BG"/>
        </w:rPr>
      </w:pPr>
      <w:r w:rsidRPr="008E3181">
        <w:rPr>
          <w:rFonts w:ascii="Verdana" w:hAnsi="Verdana"/>
          <w:color w:val="000000"/>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8E3181">
        <w:rPr>
          <w:rFonts w:ascii="Verdana" w:hAnsi="Verdana"/>
          <w:color w:val="000000"/>
          <w:spacing w:val="-2"/>
          <w:sz w:val="20"/>
          <w:szCs w:val="20"/>
          <w:lang w:val="en-US"/>
        </w:rPr>
        <w:t>9</w:t>
      </w:r>
      <w:r w:rsidRPr="008E3181">
        <w:rPr>
          <w:rFonts w:ascii="Verdana" w:hAnsi="Verdana"/>
          <w:color w:val="000000"/>
          <w:spacing w:val="-2"/>
          <w:sz w:val="20"/>
          <w:szCs w:val="20"/>
          <w:lang w:val="bg-BG"/>
        </w:rPr>
        <w:t xml:space="preserve"> от Договора, </w:t>
      </w:r>
      <w:r w:rsidRPr="008E3181">
        <w:rPr>
          <w:rFonts w:ascii="Verdana" w:hAnsi="Verdana"/>
          <w:color w:val="000000" w:themeColor="text1"/>
          <w:spacing w:val="-2"/>
          <w:sz w:val="20"/>
          <w:szCs w:val="20"/>
          <w:lang w:val="bg-BG"/>
        </w:rPr>
        <w:t>чиято актуалност ИЗПЪЛНИТЕЛЯТ потвърждава писмено на ВЪЗЛОЖИТЕЛЯ;</w:t>
      </w:r>
    </w:p>
    <w:p w14:paraId="5DE3214E"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когато е във формата на застраховка – чрез връщане на оригинала на </w:t>
      </w:r>
      <w:r w:rsidRPr="008E3181">
        <w:rPr>
          <w:rFonts w:ascii="Verdana" w:hAnsi="Verdana"/>
          <w:color w:val="000000"/>
          <w:spacing w:val="1"/>
          <w:sz w:val="20"/>
          <w:szCs w:val="20"/>
          <w:lang w:val="bg-BG"/>
        </w:rPr>
        <w:t xml:space="preserve">застрахователната полица </w:t>
      </w:r>
      <w:r w:rsidRPr="008E3181">
        <w:rPr>
          <w:rFonts w:ascii="Verdana" w:hAnsi="Verdana"/>
          <w:color w:val="000000"/>
          <w:spacing w:val="-2"/>
          <w:sz w:val="20"/>
          <w:szCs w:val="20"/>
          <w:lang w:val="bg-BG"/>
        </w:rPr>
        <w:t>на представител на ИЗПЪЛНИТЕЛЯ или упълномощено от него лице.</w:t>
      </w:r>
    </w:p>
    <w:p w14:paraId="1F7040E6" w14:textId="66C71D36"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 </w:t>
      </w:r>
      <w:r w:rsidRPr="008E3181">
        <w:rPr>
          <w:rFonts w:ascii="Verdana" w:hAnsi="Verdana"/>
          <w:b/>
          <w:color w:val="000000"/>
          <w:spacing w:val="-2"/>
          <w:sz w:val="20"/>
          <w:szCs w:val="20"/>
          <w:lang w:val="bg-BG"/>
        </w:rPr>
        <w:t>(</w:t>
      </w:r>
      <w:r w:rsidR="009B540E" w:rsidRPr="008E3181">
        <w:rPr>
          <w:rFonts w:ascii="Verdana" w:hAnsi="Verdana"/>
          <w:b/>
          <w:color w:val="000000"/>
          <w:spacing w:val="-2"/>
          <w:sz w:val="20"/>
          <w:szCs w:val="20"/>
          <w:lang w:val="bg-BG"/>
        </w:rPr>
        <w:t>3</w:t>
      </w:r>
      <w:r w:rsidRPr="008E3181">
        <w:rPr>
          <w:rFonts w:ascii="Verdana" w:hAnsi="Verdana"/>
          <w:b/>
          <w:color w:val="000000"/>
          <w:spacing w:val="-2"/>
          <w:sz w:val="20"/>
          <w:szCs w:val="20"/>
          <w:lang w:val="bg-BG"/>
        </w:rPr>
        <w:t>)</w:t>
      </w:r>
      <w:r w:rsidRPr="008E3181">
        <w:rPr>
          <w:rFonts w:ascii="Verdana" w:hAnsi="Verdana"/>
          <w:color w:val="000000"/>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8E3181" w:rsidRDefault="002B78F8" w:rsidP="002B78F8">
      <w:pPr>
        <w:pStyle w:val="CommentText"/>
        <w:rPr>
          <w:rFonts w:ascii="Verdana" w:hAnsi="Verdana"/>
          <w:lang w:val="bg-BG"/>
        </w:rPr>
      </w:pPr>
      <w:r w:rsidRPr="008E3181">
        <w:rPr>
          <w:rFonts w:ascii="Verdana" w:hAnsi="Verdana"/>
          <w:spacing w:val="-2"/>
        </w:rPr>
        <w:t>(</w:t>
      </w:r>
      <w:r w:rsidR="009B540E" w:rsidRPr="008E3181">
        <w:rPr>
          <w:rFonts w:ascii="Verdana" w:hAnsi="Verdana"/>
          <w:spacing w:val="-2"/>
          <w:lang w:val="bg-BG"/>
        </w:rPr>
        <w:t>4</w:t>
      </w:r>
      <w:r w:rsidRPr="008E3181">
        <w:rPr>
          <w:rFonts w:ascii="Verdana" w:hAnsi="Verdana"/>
          <w:spacing w:val="-2"/>
        </w:rPr>
        <w:t xml:space="preserve">) </w:t>
      </w:r>
      <w:r w:rsidRPr="008E3181">
        <w:rPr>
          <w:rFonts w:ascii="Verdana" w:hAnsi="Verdana"/>
          <w:snapToGrid w:val="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8E3181">
        <w:rPr>
          <w:rFonts w:ascii="Verdana" w:hAnsi="Verdana"/>
          <w:snapToGrid w:val="0"/>
        </w:rPr>
        <w:t>SWIFT</w:t>
      </w:r>
      <w:r w:rsidRPr="008E3181">
        <w:rPr>
          <w:rFonts w:ascii="Verdana" w:hAnsi="Verdana"/>
          <w:snapToGrid w:val="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ab/>
      </w:r>
    </w:p>
    <w:p w14:paraId="4B9E5070" w14:textId="0936BC39"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bg-BG"/>
        </w:rPr>
        <w:t>1</w:t>
      </w:r>
      <w:r w:rsidR="00337128"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BD1F0C4" w14:textId="13DF7F2C" w:rsidR="006551D4" w:rsidRPr="008E3181" w:rsidRDefault="006551D4" w:rsidP="006551D4">
      <w:pPr>
        <w:shd w:val="clear" w:color="auto" w:fill="FFFFFF"/>
        <w:tabs>
          <w:tab w:val="left" w:pos="-180"/>
        </w:tabs>
        <w:jc w:val="both"/>
        <w:rPr>
          <w:rFonts w:ascii="Verdana" w:hAnsi="Verdana"/>
          <w:b/>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17</w:t>
      </w:r>
      <w:r w:rsidRPr="008E3181">
        <w:rPr>
          <w:rFonts w:ascii="Verdana" w:hAnsi="Verdana"/>
          <w:b/>
          <w:sz w:val="20"/>
          <w:szCs w:val="20"/>
          <w:lang w:val="bg-BG"/>
        </w:rPr>
        <w:t xml:space="preserve">. </w:t>
      </w:r>
      <w:r w:rsidRPr="008E3181">
        <w:rPr>
          <w:rFonts w:ascii="Verdana" w:hAnsi="Verdana"/>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8E3181"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1</w:t>
      </w:r>
      <w:r w:rsidR="006551D4" w:rsidRPr="008E3181">
        <w:rPr>
          <w:rFonts w:ascii="Verdana" w:hAnsi="Verdana"/>
          <w:color w:val="000000"/>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w:t>
      </w:r>
      <w:r w:rsidR="006551D4" w:rsidRPr="008E3181">
        <w:rPr>
          <w:rFonts w:ascii="Verdana" w:hAnsi="Verdana"/>
          <w:color w:val="000000"/>
          <w:spacing w:val="-2"/>
          <w:sz w:val="20"/>
          <w:szCs w:val="20"/>
          <w:lang w:val="bg-BG"/>
        </w:rPr>
        <w:t>. при прекратяване на дейността на ИЗПЪЛНИТЕЛЯ или при обявяването му в несъстоятелност.</w:t>
      </w:r>
    </w:p>
    <w:p w14:paraId="3C699F81" w14:textId="533F89F8" w:rsidR="00B216E4" w:rsidRPr="008E3181" w:rsidRDefault="00B216E4" w:rsidP="006551D4">
      <w:pPr>
        <w:shd w:val="clear" w:color="auto" w:fill="FFFFFF"/>
        <w:tabs>
          <w:tab w:val="left" w:pos="-180"/>
        </w:tabs>
        <w:jc w:val="both"/>
        <w:rPr>
          <w:rFonts w:ascii="Verdana" w:hAnsi="Verdana"/>
          <w:color w:val="000000"/>
          <w:spacing w:val="-2"/>
          <w:sz w:val="20"/>
          <w:szCs w:val="20"/>
          <w:lang w:val="bg-BG"/>
        </w:rPr>
      </w:pPr>
      <w:r>
        <w:rPr>
          <w:rFonts w:ascii="Verdana" w:hAnsi="Verdana"/>
          <w:color w:val="000000"/>
          <w:spacing w:val="-2"/>
          <w:sz w:val="20"/>
          <w:szCs w:val="20"/>
          <w:lang w:val="bg-BG"/>
        </w:rPr>
        <w:t xml:space="preserve">3. </w:t>
      </w:r>
      <w:r w:rsidRPr="00B216E4">
        <w:rPr>
          <w:rFonts w:ascii="Verdana" w:hAnsi="Verdana"/>
          <w:color w:val="000000"/>
          <w:spacing w:val="-2"/>
          <w:sz w:val="20"/>
          <w:szCs w:val="20"/>
          <w:lang w:val="bg-BG"/>
        </w:rPr>
        <w:t>В случай че в срока на договора, изпълнителят загуби оторизацията си от производителя и/или правото да предоставя лицензите и/или поддръжките, предмет на договора</w:t>
      </w:r>
      <w:r>
        <w:rPr>
          <w:rFonts w:ascii="Verdana" w:hAnsi="Verdana"/>
          <w:color w:val="000000"/>
          <w:spacing w:val="-2"/>
          <w:sz w:val="20"/>
          <w:szCs w:val="20"/>
          <w:lang w:val="bg-BG"/>
        </w:rPr>
        <w:t>.</w:t>
      </w:r>
    </w:p>
    <w:p w14:paraId="418112E3"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p>
    <w:p w14:paraId="0FBE65AF" w14:textId="34281FB0"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18</w:t>
      </w:r>
      <w:r w:rsidRPr="008E3181">
        <w:rPr>
          <w:rFonts w:ascii="Verdana" w:hAnsi="Verdana"/>
          <w:b/>
          <w:sz w:val="20"/>
          <w:szCs w:val="20"/>
          <w:lang w:val="bg-BG"/>
        </w:rPr>
        <w:t xml:space="preserve">. </w:t>
      </w:r>
      <w:r w:rsidRPr="008E3181">
        <w:rPr>
          <w:rFonts w:ascii="Verdana" w:hAnsi="Verdana"/>
          <w:sz w:val="20"/>
          <w:szCs w:val="20"/>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8E3181" w:rsidRDefault="006551D4" w:rsidP="006551D4">
      <w:pPr>
        <w:shd w:val="clear" w:color="auto" w:fill="FFFFFF"/>
        <w:tabs>
          <w:tab w:val="left" w:pos="-180"/>
        </w:tabs>
        <w:jc w:val="both"/>
        <w:rPr>
          <w:rFonts w:ascii="Verdana" w:hAnsi="Verdana"/>
          <w:sz w:val="20"/>
          <w:szCs w:val="20"/>
          <w:lang w:val="bg-BG"/>
        </w:rPr>
      </w:pPr>
    </w:p>
    <w:p w14:paraId="09E78DF2" w14:textId="402A8558"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19</w:t>
      </w:r>
      <w:r w:rsidRPr="008E3181">
        <w:rPr>
          <w:rFonts w:ascii="Verdana" w:hAnsi="Verdana"/>
          <w:b/>
          <w:sz w:val="20"/>
          <w:szCs w:val="20"/>
          <w:lang w:val="bg-BG"/>
        </w:rPr>
        <w:t xml:space="preserve">. </w:t>
      </w:r>
      <w:r w:rsidRPr="008E3181">
        <w:rPr>
          <w:rFonts w:ascii="Verdana" w:hAnsi="Verdana"/>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E3181">
        <w:rPr>
          <w:rFonts w:ascii="Verdana" w:hAnsi="Verdana"/>
          <w:i/>
          <w:sz w:val="20"/>
          <w:szCs w:val="20"/>
          <w:lang w:val="bg-BG"/>
        </w:rPr>
        <w:t>пет</w:t>
      </w:r>
      <w:r w:rsidRPr="008E3181">
        <w:rPr>
          <w:rFonts w:ascii="Verdana" w:hAnsi="Verdana"/>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w:t>
      </w:r>
      <w:r w:rsidRPr="008E3181">
        <w:rPr>
          <w:rFonts w:ascii="Verdana" w:hAnsi="Verdana"/>
          <w:sz w:val="20"/>
          <w:szCs w:val="20"/>
          <w:lang w:val="bg-BG"/>
        </w:rPr>
        <w:lastRenderedPageBreak/>
        <w:t xml:space="preserve">застраховка, така че във всеки момент от действието на Договора размерът на Гаранцията за изпълнение да бъде в съответствие с чл. </w:t>
      </w:r>
      <w:r w:rsidRPr="008E3181">
        <w:rPr>
          <w:rFonts w:ascii="Verdana" w:hAnsi="Verdana"/>
          <w:color w:val="000000" w:themeColor="text1"/>
          <w:sz w:val="20"/>
          <w:szCs w:val="20"/>
          <w:lang w:val="bg-BG"/>
        </w:rPr>
        <w:t>13</w:t>
      </w:r>
      <w:r w:rsidRPr="008E3181">
        <w:rPr>
          <w:rFonts w:ascii="Verdana" w:hAnsi="Verdana"/>
          <w:sz w:val="20"/>
          <w:szCs w:val="20"/>
          <w:lang w:val="bg-BG"/>
        </w:rPr>
        <w:t xml:space="preserve"> от Договора.</w:t>
      </w:r>
    </w:p>
    <w:p w14:paraId="133D3E08" w14:textId="77777777" w:rsidR="006551D4" w:rsidRPr="008E3181" w:rsidRDefault="006551D4" w:rsidP="006551D4">
      <w:pPr>
        <w:jc w:val="both"/>
        <w:rPr>
          <w:rFonts w:ascii="Verdana" w:eastAsia="Calibri" w:hAnsi="Verdana"/>
          <w:sz w:val="20"/>
          <w:szCs w:val="20"/>
          <w:lang w:val="bg-BG" w:eastAsia="bg-BG"/>
        </w:rPr>
      </w:pPr>
    </w:p>
    <w:p w14:paraId="2F816677" w14:textId="77777777" w:rsidR="006551D4" w:rsidRPr="008E3181" w:rsidRDefault="006551D4" w:rsidP="006551D4">
      <w:pPr>
        <w:jc w:val="both"/>
        <w:rPr>
          <w:rFonts w:ascii="Verdana" w:hAnsi="Verdana"/>
          <w:sz w:val="20"/>
          <w:szCs w:val="20"/>
          <w:lang w:val="bg-BG" w:eastAsia="bg-BG"/>
        </w:rPr>
      </w:pPr>
      <w:r w:rsidRPr="008E3181">
        <w:rPr>
          <w:rFonts w:ascii="Verdana" w:hAnsi="Verdana"/>
          <w:b/>
          <w:sz w:val="20"/>
          <w:szCs w:val="20"/>
          <w:lang w:val="bg-BG" w:eastAsia="bg-BG"/>
        </w:rPr>
        <w:t xml:space="preserve"> </w:t>
      </w:r>
    </w:p>
    <w:p w14:paraId="1244A77E" w14:textId="77777777" w:rsidR="006551D4" w:rsidRPr="008E3181" w:rsidRDefault="006551D4" w:rsidP="006551D4">
      <w:pPr>
        <w:jc w:val="both"/>
        <w:rPr>
          <w:rFonts w:ascii="Verdana" w:hAnsi="Verdana"/>
          <w:b/>
          <w:sz w:val="20"/>
          <w:szCs w:val="20"/>
          <w:lang w:val="bg-BG"/>
        </w:rPr>
      </w:pPr>
      <w:r w:rsidRPr="008E3181">
        <w:rPr>
          <w:rFonts w:ascii="Verdana" w:hAnsi="Verdana"/>
          <w:b/>
          <w:sz w:val="20"/>
          <w:szCs w:val="20"/>
          <w:lang w:val="bg-BG"/>
        </w:rPr>
        <w:t xml:space="preserve">Общи условия относно Гаранцията за изпълнение </w:t>
      </w:r>
    </w:p>
    <w:p w14:paraId="6EDA5274" w14:textId="77777777" w:rsidR="006551D4" w:rsidRPr="008E3181" w:rsidRDefault="006551D4" w:rsidP="006551D4">
      <w:pPr>
        <w:jc w:val="both"/>
        <w:rPr>
          <w:rFonts w:ascii="Verdana" w:hAnsi="Verdana"/>
          <w:b/>
          <w:sz w:val="20"/>
          <w:szCs w:val="20"/>
          <w:lang w:val="bg-BG"/>
        </w:rPr>
      </w:pPr>
    </w:p>
    <w:p w14:paraId="489A297F" w14:textId="016D07C9" w:rsidR="006551D4" w:rsidRPr="008E3181" w:rsidRDefault="006551D4" w:rsidP="006551D4">
      <w:pPr>
        <w:jc w:val="both"/>
        <w:rPr>
          <w:rFonts w:ascii="Verdana" w:eastAsia="Calibri" w:hAnsi="Verdana"/>
          <w:sz w:val="20"/>
          <w:szCs w:val="20"/>
          <w:lang w:val="bg-BG" w:eastAsia="bg-BG"/>
        </w:rPr>
      </w:pPr>
      <w:r w:rsidRPr="008E3181">
        <w:rPr>
          <w:rFonts w:ascii="Verdana" w:hAnsi="Verdana"/>
          <w:b/>
          <w:sz w:val="20"/>
          <w:szCs w:val="20"/>
          <w:lang w:val="bg-BG"/>
        </w:rPr>
        <w:t xml:space="preserve">Чл. </w:t>
      </w:r>
      <w:r w:rsidR="00337128" w:rsidRPr="008E3181">
        <w:rPr>
          <w:rFonts w:ascii="Verdana" w:hAnsi="Verdana"/>
          <w:b/>
          <w:sz w:val="20"/>
          <w:szCs w:val="20"/>
          <w:lang w:val="bg-BG"/>
        </w:rPr>
        <w:t>2</w:t>
      </w:r>
      <w:r w:rsidR="00337128"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ПРАВА И ЗАДЪЛЖЕНИЯ НА СТРАНИТЕ</w:t>
      </w:r>
    </w:p>
    <w:p w14:paraId="18D57DFF" w14:textId="3B9FAE32" w:rsidR="006551D4" w:rsidRPr="008E3181" w:rsidRDefault="006551D4" w:rsidP="006551D4">
      <w:pPr>
        <w:jc w:val="both"/>
        <w:rPr>
          <w:rFonts w:ascii="Verdana" w:hAnsi="Verdana"/>
          <w:b/>
          <w:bCs/>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1</w:t>
      </w:r>
      <w:r w:rsidRPr="008E3181">
        <w:rPr>
          <w:rFonts w:ascii="Verdana" w:hAnsi="Verdana"/>
          <w:b/>
          <w:bCs/>
          <w:color w:val="000000"/>
          <w:spacing w:val="1"/>
          <w:sz w:val="20"/>
          <w:szCs w:val="20"/>
          <w:lang w:val="bg-BG"/>
        </w:rPr>
        <w:t xml:space="preserve">. </w:t>
      </w:r>
      <w:r w:rsidRPr="008E3181">
        <w:rPr>
          <w:rFonts w:ascii="Verdana" w:hAnsi="Verdana"/>
          <w:bCs/>
          <w:color w:val="000000"/>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8E3181" w:rsidRDefault="006551D4" w:rsidP="006551D4">
      <w:pPr>
        <w:jc w:val="both"/>
        <w:rPr>
          <w:rFonts w:ascii="Verdana" w:eastAsia="Calibri" w:hAnsi="Verdana"/>
          <w:sz w:val="20"/>
          <w:szCs w:val="20"/>
          <w:highlight w:val="yellow"/>
          <w:lang w:val="bg-BG" w:eastAsia="bg-BG"/>
        </w:rPr>
      </w:pPr>
    </w:p>
    <w:p w14:paraId="6C7642B8" w14:textId="77777777" w:rsidR="006551D4" w:rsidRPr="008E3181" w:rsidRDefault="006551D4" w:rsidP="006551D4">
      <w:pPr>
        <w:jc w:val="both"/>
        <w:rPr>
          <w:rFonts w:ascii="Verdana"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ИЗПЪЛНИТЕЛЯ</w:t>
      </w:r>
    </w:p>
    <w:p w14:paraId="0FEA8B67" w14:textId="77777777" w:rsidR="006551D4" w:rsidRPr="008E3181" w:rsidRDefault="006551D4" w:rsidP="006551D4">
      <w:pPr>
        <w:jc w:val="both"/>
        <w:rPr>
          <w:rFonts w:ascii="Verdana" w:hAnsi="Verdana"/>
          <w:bCs/>
          <w:color w:val="000000"/>
          <w:spacing w:val="1"/>
          <w:sz w:val="20"/>
          <w:szCs w:val="20"/>
          <w:lang w:val="bg-BG"/>
        </w:rPr>
      </w:pPr>
      <w:r w:rsidRPr="008E3181">
        <w:rPr>
          <w:rFonts w:ascii="Verdana" w:hAnsi="Verdana"/>
          <w:bCs/>
          <w:color w:val="000000"/>
          <w:spacing w:val="1"/>
          <w:sz w:val="20"/>
          <w:szCs w:val="20"/>
          <w:lang w:val="bg-BG"/>
        </w:rPr>
        <w:tab/>
      </w:r>
    </w:p>
    <w:p w14:paraId="33F299F4" w14:textId="7CE92770"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2</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ИЗПЪЛНИТЕЛЯТ има право:</w:t>
      </w:r>
      <w:r w:rsidRPr="008E3181">
        <w:rPr>
          <w:rFonts w:ascii="Verdana" w:hAnsi="Verdana"/>
          <w:b/>
          <w:color w:val="000000"/>
          <w:spacing w:val="1"/>
          <w:sz w:val="20"/>
          <w:szCs w:val="20"/>
          <w:lang w:val="bg-BG"/>
        </w:rPr>
        <w:tab/>
      </w:r>
    </w:p>
    <w:p w14:paraId="7D08ED92" w14:textId="16B025DF"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получи възнаграждение в размера, сроковете и при условията по чл. </w:t>
      </w:r>
      <w:r w:rsidR="00337128" w:rsidRPr="008E3181">
        <w:rPr>
          <w:rFonts w:ascii="Verdana" w:hAnsi="Verdana"/>
          <w:color w:val="000000"/>
          <w:spacing w:val="1"/>
          <w:sz w:val="20"/>
          <w:szCs w:val="20"/>
          <w:lang w:val="en-US"/>
        </w:rPr>
        <w:t>6</w:t>
      </w:r>
      <w:r w:rsidR="00337128" w:rsidRPr="008E3181">
        <w:rPr>
          <w:rFonts w:ascii="Verdana" w:hAnsi="Verdana"/>
          <w:color w:val="000000"/>
          <w:spacing w:val="1"/>
          <w:sz w:val="20"/>
          <w:szCs w:val="20"/>
          <w:lang w:val="bg-BG"/>
        </w:rPr>
        <w:t xml:space="preserve"> </w:t>
      </w:r>
      <w:r w:rsidRPr="008E3181">
        <w:rPr>
          <w:rFonts w:ascii="Verdana" w:hAnsi="Verdana"/>
          <w:color w:val="000000"/>
          <w:spacing w:val="1"/>
          <w:sz w:val="20"/>
          <w:szCs w:val="20"/>
          <w:lang w:val="bg-BG"/>
        </w:rPr>
        <w:t xml:space="preserve">– </w:t>
      </w:r>
      <w:r w:rsidR="00337128" w:rsidRPr="008E3181">
        <w:rPr>
          <w:rFonts w:ascii="Verdana" w:hAnsi="Verdana"/>
          <w:color w:val="000000"/>
          <w:spacing w:val="1"/>
          <w:sz w:val="20"/>
          <w:szCs w:val="20"/>
          <w:lang w:val="en-US"/>
        </w:rPr>
        <w:t>9</w:t>
      </w:r>
      <w:r w:rsidRPr="008E3181">
        <w:rPr>
          <w:rFonts w:ascii="Verdana" w:hAnsi="Verdana"/>
          <w:color w:val="000000"/>
          <w:spacing w:val="1"/>
          <w:sz w:val="20"/>
          <w:szCs w:val="20"/>
          <w:lang w:val="bg-BG"/>
        </w:rPr>
        <w:t xml:space="preserve"> от договора;</w:t>
      </w:r>
    </w:p>
    <w:p w14:paraId="5A8EE243"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8E3181" w:rsidRDefault="006551D4" w:rsidP="006551D4">
      <w:pPr>
        <w:jc w:val="both"/>
        <w:rPr>
          <w:rFonts w:ascii="Verdana" w:hAnsi="Verdana"/>
          <w:color w:val="000000"/>
          <w:spacing w:val="1"/>
          <w:sz w:val="20"/>
          <w:szCs w:val="20"/>
          <w:lang w:val="bg-BG"/>
        </w:rPr>
      </w:pPr>
      <w:bookmarkStart w:id="4" w:name="_DV_M80"/>
      <w:bookmarkEnd w:id="4"/>
      <w:r w:rsidRPr="008E3181">
        <w:rPr>
          <w:rFonts w:ascii="Verdana" w:hAnsi="Verdana"/>
          <w:color w:val="000000"/>
          <w:spacing w:val="1"/>
          <w:sz w:val="20"/>
          <w:szCs w:val="20"/>
          <w:lang w:val="bg-BG"/>
        </w:rPr>
        <w:tab/>
      </w:r>
    </w:p>
    <w:p w14:paraId="1117506A" w14:textId="49FB1FB2"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3</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ИЗПЪЛНИТЕЛЯТ се задължава:</w:t>
      </w:r>
    </w:p>
    <w:p w14:paraId="4674B7D1" w14:textId="42223B8E" w:rsidR="006551D4" w:rsidRPr="008E3181" w:rsidRDefault="006551D4" w:rsidP="006551D4">
      <w:pPr>
        <w:jc w:val="both"/>
        <w:rPr>
          <w:rFonts w:ascii="Verdana" w:hAnsi="Verdana"/>
          <w:color w:val="000000"/>
          <w:spacing w:val="1"/>
          <w:sz w:val="20"/>
          <w:szCs w:val="20"/>
          <w:lang w:val="bg-BG"/>
        </w:rPr>
      </w:pPr>
      <w:bookmarkStart w:id="5" w:name="_DV_M81"/>
      <w:bookmarkEnd w:id="5"/>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06BCA771" w14:textId="4FC5D793"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2. да представ</w:t>
      </w:r>
      <w:r w:rsidR="00F228DE" w:rsidRPr="008E3181">
        <w:rPr>
          <w:rFonts w:ascii="Verdana" w:hAnsi="Verdana"/>
          <w:color w:val="000000"/>
          <w:spacing w:val="1"/>
          <w:sz w:val="20"/>
          <w:szCs w:val="20"/>
          <w:lang w:val="bg-BG"/>
        </w:rPr>
        <w:t xml:space="preserve">я на ВЪЗЛОЖИТЕЛЯ </w:t>
      </w:r>
      <w:r w:rsidRPr="008E3181">
        <w:rPr>
          <w:rFonts w:ascii="Verdana" w:hAnsi="Verdana"/>
          <w:color w:val="000000"/>
          <w:spacing w:val="1"/>
          <w:sz w:val="20"/>
          <w:szCs w:val="20"/>
          <w:lang w:val="bg-BG"/>
        </w:rPr>
        <w:t>отчетите/докладите и да извърши преработване и/или допълване в указания от ВЪЗЛОЖИТЕЛЯ срок, когато ВЪЗЛОЖИТЕЛЯТ е поискал това;</w:t>
      </w:r>
    </w:p>
    <w:p w14:paraId="0E705DB7"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7C7E9C9" w14:textId="77777777" w:rsidR="006551D4" w:rsidRPr="008E3181" w:rsidRDefault="006551D4" w:rsidP="006551D4">
      <w:pPr>
        <w:jc w:val="both"/>
        <w:rPr>
          <w:rFonts w:ascii="Verdana" w:hAnsi="Verdana"/>
          <w:color w:val="000000"/>
          <w:spacing w:val="1"/>
          <w:sz w:val="20"/>
          <w:szCs w:val="20"/>
          <w:lang w:val="bg-BG"/>
        </w:rPr>
      </w:pPr>
      <w:bookmarkStart w:id="6" w:name="_DV_M82"/>
      <w:bookmarkEnd w:id="6"/>
      <w:r w:rsidRPr="008E3181">
        <w:rPr>
          <w:rFonts w:ascii="Verdana" w:hAnsi="Verdana"/>
          <w:color w:val="000000"/>
          <w:spacing w:val="1"/>
          <w:sz w:val="20"/>
          <w:szCs w:val="20"/>
          <w:lang w:val="bg-BG"/>
        </w:rPr>
        <w:t>4. да изпълнява всички законосъобразни указания и изисквания на ВЪЗЛОЖИТЕЛЯ;</w:t>
      </w:r>
    </w:p>
    <w:p w14:paraId="1B606F41" w14:textId="30D2E5B5"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5.</w:t>
      </w:r>
      <w:bookmarkStart w:id="7" w:name="_DV_M84"/>
      <w:bookmarkEnd w:id="7"/>
      <w:r w:rsidRPr="008E3181">
        <w:rPr>
          <w:rFonts w:ascii="Verdana" w:hAnsi="Verdana"/>
          <w:color w:val="000000"/>
          <w:spacing w:val="1"/>
          <w:sz w:val="20"/>
          <w:szCs w:val="20"/>
          <w:lang w:val="bg-BG"/>
        </w:rPr>
        <w:t xml:space="preserve"> да пази поверителна Конфиденциалната информация, в съответствие с уговореното в чл.</w:t>
      </w:r>
      <w:r w:rsidRPr="008E3181">
        <w:rPr>
          <w:rFonts w:ascii="Verdana" w:hAnsi="Verdana"/>
          <w:color w:val="000000" w:themeColor="text1"/>
          <w:spacing w:val="1"/>
          <w:sz w:val="20"/>
          <w:szCs w:val="20"/>
          <w:lang w:val="bg-BG"/>
        </w:rPr>
        <w:t xml:space="preserve"> </w:t>
      </w:r>
      <w:r w:rsidR="00CA3481" w:rsidRPr="008E3181">
        <w:rPr>
          <w:rFonts w:ascii="Verdana" w:hAnsi="Verdana"/>
          <w:color w:val="000000" w:themeColor="text1"/>
          <w:spacing w:val="1"/>
          <w:sz w:val="20"/>
          <w:szCs w:val="20"/>
          <w:lang w:val="en-US"/>
        </w:rPr>
        <w:t>63</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 xml:space="preserve">от Договора;  </w:t>
      </w:r>
    </w:p>
    <w:p w14:paraId="5D98E308" w14:textId="3E1489FA"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D4AA29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7. да участва във всички работни срещи, свързани с изпълнението на този Договор;</w:t>
      </w:r>
    </w:p>
    <w:p w14:paraId="434D52C7" w14:textId="453341F1" w:rsidR="006551D4" w:rsidRPr="008E3181" w:rsidRDefault="006551D4" w:rsidP="006551D4">
      <w:pPr>
        <w:jc w:val="both"/>
        <w:rPr>
          <w:rFonts w:ascii="Verdana" w:hAnsi="Verdana"/>
          <w:sz w:val="20"/>
          <w:szCs w:val="20"/>
          <w:lang w:val="bg-BG" w:eastAsia="bg-BG"/>
        </w:rPr>
      </w:pPr>
      <w:bookmarkStart w:id="8" w:name="_DV_M83"/>
      <w:bookmarkStart w:id="9" w:name="_DV_M85"/>
      <w:bookmarkStart w:id="10" w:name="_DV_M86"/>
      <w:bookmarkStart w:id="11" w:name="_DV_M87"/>
      <w:bookmarkEnd w:id="8"/>
      <w:bookmarkEnd w:id="9"/>
      <w:bookmarkEnd w:id="10"/>
      <w:bookmarkEnd w:id="11"/>
      <w:r w:rsidRPr="008E3181">
        <w:rPr>
          <w:rFonts w:ascii="Verdana" w:hAnsi="Verdana"/>
          <w:sz w:val="20"/>
          <w:szCs w:val="20"/>
          <w:lang w:val="bg-BG" w:eastAsia="bg-BG"/>
        </w:rPr>
        <w:t xml:space="preserve">9. Изпълнителят се задължава да сключи договор/договори за подизпълнение с посочените в офертата му подизпълнители в срок от </w:t>
      </w:r>
      <w:r w:rsidRPr="008E3181">
        <w:rPr>
          <w:rFonts w:ascii="Verdana" w:hAnsi="Verdana"/>
          <w:sz w:val="20"/>
          <w:szCs w:val="20"/>
          <w:lang w:eastAsia="bg-BG"/>
        </w:rPr>
        <w:t>5</w:t>
      </w:r>
      <w:r w:rsidRPr="008E3181">
        <w:rPr>
          <w:rFonts w:ascii="Verdana" w:hAnsi="Verdana"/>
          <w:sz w:val="20"/>
          <w:szCs w:val="20"/>
          <w:lang w:val="bg-BG" w:eastAsia="bg-BG"/>
        </w:rPr>
        <w:t xml:space="preserve"> дни от сключване на настоящия Договор. В срок до </w:t>
      </w:r>
      <w:r w:rsidRPr="008E3181">
        <w:rPr>
          <w:rFonts w:ascii="Verdana" w:hAnsi="Verdana"/>
          <w:sz w:val="20"/>
          <w:szCs w:val="20"/>
        </w:rPr>
        <w:t>5</w:t>
      </w:r>
      <w:r w:rsidRPr="008E3181">
        <w:rPr>
          <w:rFonts w:ascii="Verdana" w:hAnsi="Verdana"/>
          <w:sz w:val="20"/>
          <w:szCs w:val="20"/>
          <w:lang w:val="bg-BG"/>
        </w:rPr>
        <w:t xml:space="preserve"> (</w:t>
      </w:r>
      <w:r w:rsidRPr="008E3181">
        <w:rPr>
          <w:rFonts w:ascii="Verdana" w:hAnsi="Verdana"/>
          <w:i/>
          <w:sz w:val="20"/>
          <w:szCs w:val="20"/>
          <w:lang w:val="bg-BG"/>
        </w:rPr>
        <w:t>пет</w:t>
      </w:r>
      <w:r w:rsidRPr="008E3181">
        <w:rPr>
          <w:rFonts w:ascii="Verdana" w:hAnsi="Verdana"/>
          <w:sz w:val="20"/>
          <w:szCs w:val="20"/>
          <w:lang w:val="bg-BG"/>
        </w:rPr>
        <w:t xml:space="preserve">) дни </w:t>
      </w:r>
      <w:r w:rsidRPr="008E3181">
        <w:rPr>
          <w:rFonts w:ascii="Verdana" w:hAnsi="Verdana"/>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00ED36A3" w:rsidRPr="00227E9D">
        <w:t>чл. 66, ал. 2</w:t>
      </w:r>
      <w:r w:rsidRPr="008E3181">
        <w:rPr>
          <w:rFonts w:ascii="Verdana" w:hAnsi="Verdana"/>
          <w:sz w:val="20"/>
          <w:szCs w:val="20"/>
          <w:lang w:val="bg-BG" w:eastAsia="bg-BG"/>
        </w:rPr>
        <w:t xml:space="preserve"> и </w:t>
      </w:r>
      <w:r w:rsidR="00ED36A3" w:rsidRPr="00227E9D">
        <w:t>11 ЗОП</w:t>
      </w:r>
      <w:r w:rsidRPr="008E3181">
        <w:rPr>
          <w:rFonts w:ascii="Verdana" w:hAnsi="Verdana"/>
          <w:sz w:val="20"/>
          <w:szCs w:val="20"/>
          <w:lang w:val="bg-BG" w:eastAsia="bg-BG"/>
        </w:rPr>
        <w:t xml:space="preserve"> (</w:t>
      </w:r>
      <w:r w:rsidRPr="008E3181">
        <w:rPr>
          <w:rFonts w:ascii="Verdana" w:hAnsi="Verdana"/>
          <w:i/>
          <w:sz w:val="20"/>
          <w:szCs w:val="20"/>
          <w:lang w:val="bg-BG" w:eastAsia="bg-BG"/>
        </w:rPr>
        <w:t>ако е приложимо</w:t>
      </w:r>
      <w:r w:rsidRPr="008E3181">
        <w:rPr>
          <w:rFonts w:ascii="Verdana" w:hAnsi="Verdana"/>
          <w:sz w:val="20"/>
          <w:szCs w:val="20"/>
          <w:lang w:val="bg-BG" w:eastAsia="bg-BG"/>
        </w:rPr>
        <w:t>).</w:t>
      </w:r>
    </w:p>
    <w:p w14:paraId="49CAC35A" w14:textId="25720038" w:rsidR="00F228DE" w:rsidRPr="00332264" w:rsidRDefault="006551D4" w:rsidP="00332264">
      <w:pPr>
        <w:jc w:val="both"/>
        <w:rPr>
          <w:rFonts w:ascii="Verdana" w:hAnsi="Verdana"/>
          <w:sz w:val="20"/>
          <w:szCs w:val="20"/>
          <w:lang w:val="bg-BG" w:eastAsia="bg-BG"/>
        </w:rPr>
      </w:pPr>
      <w:r w:rsidRPr="008E3181">
        <w:rPr>
          <w:rFonts w:ascii="Verdana" w:hAnsi="Verdana"/>
          <w:sz w:val="20"/>
          <w:szCs w:val="20"/>
          <w:lang w:val="bg-BG" w:eastAsia="bg-BG"/>
        </w:rPr>
        <w:t xml:space="preserve">10. </w:t>
      </w:r>
      <w:r w:rsidRPr="008E3181">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8CD19DE" w14:textId="48B7AF3E" w:rsidR="006551D4" w:rsidRPr="008E3181" w:rsidRDefault="006551D4" w:rsidP="00E2652A">
      <w:pPr>
        <w:numPr>
          <w:ilvl w:val="2"/>
          <w:numId w:val="21"/>
        </w:numPr>
        <w:tabs>
          <w:tab w:val="left" w:pos="720"/>
          <w:tab w:val="left" w:pos="1620"/>
        </w:tabs>
        <w:spacing w:before="60" w:after="60"/>
        <w:jc w:val="both"/>
        <w:outlineLvl w:val="0"/>
        <w:rPr>
          <w:rFonts w:ascii="Verdana" w:eastAsia="Calibri" w:hAnsi="Verdana"/>
          <w:sz w:val="20"/>
          <w:szCs w:val="20"/>
          <w:lang w:val="bg-BG"/>
        </w:rPr>
      </w:pPr>
      <w:r w:rsidRPr="008E3181">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F6652A9" w14:textId="77777777" w:rsidR="006551D4" w:rsidRPr="008E3181" w:rsidRDefault="006551D4" w:rsidP="00E2652A">
      <w:pPr>
        <w:numPr>
          <w:ilvl w:val="2"/>
          <w:numId w:val="21"/>
        </w:numPr>
        <w:tabs>
          <w:tab w:val="left" w:pos="720"/>
          <w:tab w:val="left" w:pos="1620"/>
        </w:tabs>
        <w:spacing w:before="60" w:after="60"/>
        <w:jc w:val="both"/>
        <w:outlineLvl w:val="0"/>
        <w:rPr>
          <w:rFonts w:ascii="Verdana" w:hAnsi="Verdana"/>
          <w:sz w:val="20"/>
          <w:szCs w:val="20"/>
          <w:lang w:val="bg-BG"/>
        </w:rPr>
      </w:pPr>
      <w:r w:rsidRPr="008E318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37DDE49" w14:textId="77777777" w:rsidR="006551D4" w:rsidRPr="008E3181" w:rsidRDefault="006551D4" w:rsidP="006551D4">
      <w:pPr>
        <w:spacing w:before="60" w:after="60"/>
        <w:ind w:left="720"/>
        <w:jc w:val="both"/>
        <w:outlineLvl w:val="0"/>
        <w:rPr>
          <w:rFonts w:ascii="Verdana" w:hAnsi="Verdana"/>
          <w:sz w:val="20"/>
          <w:szCs w:val="20"/>
          <w:lang w:val="bg-BG"/>
        </w:rPr>
      </w:pPr>
      <w:r w:rsidRPr="008E3181">
        <w:rPr>
          <w:rFonts w:ascii="Verdana" w:hAnsi="Verdana"/>
          <w:sz w:val="20"/>
          <w:szCs w:val="20"/>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C55588"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6F3964"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Застрахователните полици се представят на Възложителя при поискване.</w:t>
      </w:r>
    </w:p>
    <w:p w14:paraId="5EEC24E1" w14:textId="43346856" w:rsidR="006551D4" w:rsidRPr="008E3181" w:rsidRDefault="006551D4" w:rsidP="006551D4">
      <w:pPr>
        <w:jc w:val="both"/>
        <w:rPr>
          <w:rFonts w:ascii="Verdana" w:hAnsi="Verdana"/>
          <w:sz w:val="20"/>
          <w:szCs w:val="20"/>
          <w:lang w:val="bg-BG"/>
        </w:rPr>
      </w:pPr>
    </w:p>
    <w:p w14:paraId="244FBF94" w14:textId="77777777" w:rsidR="006551D4" w:rsidRPr="008E3181" w:rsidRDefault="006551D4" w:rsidP="006551D4">
      <w:pPr>
        <w:jc w:val="both"/>
        <w:rPr>
          <w:rFonts w:ascii="Verdana" w:eastAsia="Calibri"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ВЪЗЛОЖИТЕЛЯ</w:t>
      </w:r>
    </w:p>
    <w:p w14:paraId="22756390" w14:textId="77777777" w:rsidR="006551D4" w:rsidRPr="008E3181" w:rsidRDefault="006551D4" w:rsidP="006551D4">
      <w:pPr>
        <w:jc w:val="both"/>
        <w:rPr>
          <w:rFonts w:ascii="Verdana" w:hAnsi="Verdana"/>
          <w:bCs/>
          <w:color w:val="000000"/>
          <w:spacing w:val="1"/>
          <w:sz w:val="20"/>
          <w:szCs w:val="20"/>
          <w:lang w:val="bg-BG"/>
        </w:rPr>
      </w:pPr>
    </w:p>
    <w:p w14:paraId="0C795A24" w14:textId="4CEE39EF"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4</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ВЪЗЛОЖИТЕЛЯТ има право:</w:t>
      </w:r>
    </w:p>
    <w:p w14:paraId="2683CDDA" w14:textId="77777777" w:rsidR="006551D4" w:rsidRPr="008E3181" w:rsidRDefault="006551D4" w:rsidP="006551D4">
      <w:pPr>
        <w:jc w:val="both"/>
        <w:rPr>
          <w:rFonts w:ascii="Verdana" w:hAnsi="Verdana"/>
          <w:color w:val="000000"/>
          <w:spacing w:val="1"/>
          <w:sz w:val="20"/>
          <w:szCs w:val="20"/>
          <w:lang w:val="bg-BG"/>
        </w:rPr>
      </w:pPr>
      <w:bookmarkStart w:id="12" w:name="_DV_M94"/>
      <w:bookmarkEnd w:id="12"/>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6A5090A3" w:rsidR="006551D4" w:rsidRPr="008E3181" w:rsidRDefault="006551D4" w:rsidP="006551D4">
      <w:pPr>
        <w:jc w:val="both"/>
        <w:rPr>
          <w:rFonts w:ascii="Verdana" w:hAnsi="Verdana"/>
          <w:color w:val="000000"/>
          <w:spacing w:val="1"/>
          <w:sz w:val="20"/>
          <w:szCs w:val="20"/>
          <w:lang w:val="bg-BG"/>
        </w:rPr>
      </w:pPr>
      <w:bookmarkStart w:id="13" w:name="_DV_M95"/>
      <w:bookmarkEnd w:id="13"/>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rsidR="00212854">
        <w:rPr>
          <w:rFonts w:ascii="Verdana" w:hAnsi="Verdana"/>
          <w:color w:val="000000"/>
          <w:spacing w:val="1"/>
          <w:sz w:val="20"/>
          <w:szCs w:val="20"/>
          <w:lang w:val="bg-BG"/>
        </w:rPr>
        <w:t>.</w:t>
      </w:r>
    </w:p>
    <w:p w14:paraId="38EAF3C9" w14:textId="77777777" w:rsidR="004623E3" w:rsidRDefault="004623E3" w:rsidP="00DC439C">
      <w:pPr>
        <w:jc w:val="both"/>
        <w:rPr>
          <w:rFonts w:ascii="Verdana" w:hAnsi="Verdana"/>
          <w:bCs/>
          <w:color w:val="000000"/>
          <w:spacing w:val="1"/>
          <w:sz w:val="20"/>
          <w:szCs w:val="20"/>
          <w:lang w:val="bg-BG"/>
        </w:rPr>
      </w:pPr>
    </w:p>
    <w:p w14:paraId="24D0D2DE" w14:textId="59ADAF21" w:rsidR="006551D4" w:rsidRPr="008E3181" w:rsidRDefault="006551D4" w:rsidP="00DC439C">
      <w:pPr>
        <w:jc w:val="both"/>
        <w:rPr>
          <w:rFonts w:ascii="Verdana" w:hAnsi="Verdana"/>
          <w:color w:val="000000"/>
          <w:spacing w:val="1"/>
          <w:sz w:val="20"/>
          <w:szCs w:val="20"/>
          <w:lang w:val="bg-BG"/>
        </w:rPr>
      </w:pPr>
    </w:p>
    <w:p w14:paraId="7A364259" w14:textId="77777777" w:rsidR="006551D4" w:rsidRPr="008E3181" w:rsidRDefault="006551D4" w:rsidP="006551D4">
      <w:pPr>
        <w:jc w:val="both"/>
        <w:rPr>
          <w:rFonts w:ascii="Verdana" w:hAnsi="Verdana"/>
          <w:color w:val="000000"/>
          <w:spacing w:val="1"/>
          <w:sz w:val="20"/>
          <w:szCs w:val="20"/>
          <w:lang w:val="bg-BG"/>
        </w:rPr>
      </w:pPr>
    </w:p>
    <w:p w14:paraId="0E9C36EA" w14:textId="0E17800D" w:rsidR="006551D4" w:rsidRPr="008E3181" w:rsidRDefault="006551D4" w:rsidP="006551D4">
      <w:pPr>
        <w:jc w:val="both"/>
        <w:rPr>
          <w:rFonts w:ascii="Verdana" w:hAnsi="Verdana"/>
          <w:b/>
          <w:color w:val="000000"/>
          <w:spacing w:val="1"/>
          <w:sz w:val="20"/>
          <w:szCs w:val="20"/>
          <w:lang w:val="bg-BG"/>
        </w:rPr>
      </w:pPr>
      <w:bookmarkStart w:id="14" w:name="_DV_M96"/>
      <w:bookmarkStart w:id="15" w:name="_DV_M97"/>
      <w:bookmarkStart w:id="16" w:name="_DV_M98"/>
      <w:bookmarkStart w:id="17" w:name="_DV_M99"/>
      <w:bookmarkEnd w:id="14"/>
      <w:bookmarkEnd w:id="15"/>
      <w:bookmarkEnd w:id="16"/>
      <w:bookmarkEnd w:id="17"/>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5</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ВЪЗЛОЖИТЕЛЯТ се задължава:</w:t>
      </w:r>
    </w:p>
    <w:p w14:paraId="19F355C0" w14:textId="77777777" w:rsidR="006551D4" w:rsidRPr="008E3181" w:rsidRDefault="006551D4" w:rsidP="006551D4">
      <w:pPr>
        <w:jc w:val="both"/>
        <w:rPr>
          <w:rFonts w:ascii="Verdana" w:hAnsi="Verdana"/>
          <w:color w:val="000000"/>
          <w:spacing w:val="1"/>
          <w:sz w:val="20"/>
          <w:szCs w:val="20"/>
          <w:lang w:val="bg-BG"/>
        </w:rPr>
      </w:pPr>
      <w:bookmarkStart w:id="18" w:name="_DV_M100"/>
      <w:bookmarkEnd w:id="18"/>
      <w:r w:rsidRPr="008E3181">
        <w:rPr>
          <w:rFonts w:ascii="Verdana" w:hAnsi="Verdana"/>
          <w:color w:val="000000"/>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8E3181" w:rsidRDefault="006551D4" w:rsidP="006551D4">
      <w:pPr>
        <w:jc w:val="both"/>
        <w:rPr>
          <w:rFonts w:ascii="Verdana" w:hAnsi="Verdana"/>
          <w:color w:val="000000"/>
          <w:spacing w:val="1"/>
          <w:sz w:val="20"/>
          <w:szCs w:val="20"/>
          <w:lang w:val="bg-BG"/>
        </w:rPr>
      </w:pPr>
      <w:bookmarkStart w:id="19" w:name="_DV_M101"/>
      <w:bookmarkEnd w:id="19"/>
      <w:r w:rsidRPr="008E3181">
        <w:rPr>
          <w:rFonts w:ascii="Verdana" w:hAnsi="Verdana"/>
          <w:color w:val="000000"/>
          <w:spacing w:val="1"/>
          <w:sz w:val="20"/>
          <w:szCs w:val="20"/>
          <w:lang w:val="bg-BG"/>
        </w:rPr>
        <w:t>3</w:t>
      </w:r>
      <w:r w:rsidRPr="008E3181">
        <w:rPr>
          <w:rFonts w:ascii="Verdana" w:hAnsi="Verdana"/>
          <w:bCs/>
          <w:color w:val="000000"/>
          <w:spacing w:val="1"/>
          <w:sz w:val="20"/>
          <w:szCs w:val="20"/>
          <w:lang w:val="bg-BG"/>
        </w:rPr>
        <w:t>.</w:t>
      </w:r>
      <w:r w:rsidRPr="008E3181">
        <w:rPr>
          <w:rFonts w:ascii="Verdana" w:hAnsi="Verdana"/>
          <w:color w:val="000000"/>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5D3C2386" w:rsidR="006551D4" w:rsidRPr="008E3181" w:rsidRDefault="006551D4" w:rsidP="006551D4">
      <w:pPr>
        <w:jc w:val="both"/>
        <w:rPr>
          <w:rFonts w:ascii="Verdana" w:hAnsi="Verdana"/>
          <w:color w:val="000000" w:themeColor="text1"/>
          <w:spacing w:val="1"/>
          <w:sz w:val="20"/>
          <w:szCs w:val="20"/>
          <w:lang w:val="bg-BG"/>
        </w:rPr>
      </w:pPr>
      <w:r w:rsidRPr="008E3181">
        <w:rPr>
          <w:rFonts w:ascii="Verdana" w:hAnsi="Verdana"/>
          <w:color w:val="000000"/>
          <w:spacing w:val="1"/>
          <w:sz w:val="20"/>
          <w:szCs w:val="20"/>
          <w:lang w:val="bg-BG"/>
        </w:rPr>
        <w:t>4. да пази поверителна Конфиденциалната информация, в съответствие с уговореното в чл.</w:t>
      </w:r>
      <w:r w:rsidR="0007022E" w:rsidRPr="008E3181" w:rsidDel="0007022E">
        <w:rPr>
          <w:rFonts w:ascii="Verdana" w:hAnsi="Verdana"/>
          <w:color w:val="000000"/>
          <w:spacing w:val="1"/>
          <w:sz w:val="20"/>
          <w:szCs w:val="20"/>
          <w:lang w:val="bg-BG"/>
        </w:rPr>
        <w:t xml:space="preserve"> </w:t>
      </w:r>
      <w:r w:rsidR="00ED36A3">
        <w:rPr>
          <w:rFonts w:ascii="Verdana" w:hAnsi="Verdana"/>
          <w:color w:val="000000" w:themeColor="text1"/>
          <w:spacing w:val="1"/>
          <w:sz w:val="20"/>
          <w:szCs w:val="20"/>
          <w:lang w:val="bg-BG"/>
        </w:rPr>
        <w:t>44</w:t>
      </w:r>
      <w:r w:rsidRPr="008E3181">
        <w:rPr>
          <w:rFonts w:ascii="Verdana" w:hAnsi="Verdana"/>
          <w:color w:val="000000" w:themeColor="text1"/>
          <w:spacing w:val="1"/>
          <w:sz w:val="20"/>
          <w:szCs w:val="20"/>
          <w:lang w:val="bg-BG"/>
        </w:rPr>
        <w:t xml:space="preserve"> от Договора;</w:t>
      </w:r>
    </w:p>
    <w:p w14:paraId="03589535" w14:textId="77777777" w:rsidR="006551D4" w:rsidRPr="008E3181" w:rsidRDefault="006551D4" w:rsidP="006551D4">
      <w:pPr>
        <w:jc w:val="both"/>
        <w:rPr>
          <w:rFonts w:ascii="Verdana" w:hAnsi="Verdana"/>
          <w:color w:val="000000" w:themeColor="text1"/>
          <w:spacing w:val="1"/>
          <w:sz w:val="20"/>
          <w:szCs w:val="20"/>
          <w:lang w:val="bg-BG"/>
        </w:rPr>
      </w:pPr>
      <w:bookmarkStart w:id="20" w:name="_DV_M102"/>
      <w:bookmarkEnd w:id="20"/>
      <w:r w:rsidRPr="008E3181">
        <w:rPr>
          <w:rFonts w:ascii="Verdana" w:hAnsi="Verdana"/>
          <w:bCs/>
          <w:color w:val="000000" w:themeColor="text1"/>
          <w:spacing w:val="1"/>
          <w:sz w:val="20"/>
          <w:szCs w:val="20"/>
          <w:lang w:val="bg-BG"/>
        </w:rPr>
        <w:t>5.</w:t>
      </w:r>
      <w:r w:rsidRPr="008E3181">
        <w:rPr>
          <w:rFonts w:ascii="Verdana" w:hAnsi="Verdana"/>
          <w:color w:val="000000" w:themeColor="text1"/>
          <w:spacing w:val="1"/>
          <w:sz w:val="20"/>
          <w:szCs w:val="20"/>
          <w:lang w:val="bg-BG"/>
        </w:rPr>
        <w:t xml:space="preserve"> да оказва съдействие на ИЗПЪЛНИТЕЛЯ във връзка с изпълнението на този Договор;</w:t>
      </w:r>
    </w:p>
    <w:p w14:paraId="57E2B0B9" w14:textId="58C68094" w:rsidR="006551D4" w:rsidRPr="008E3181" w:rsidRDefault="006551D4" w:rsidP="0085063D">
      <w:pPr>
        <w:jc w:val="both"/>
        <w:rPr>
          <w:rFonts w:ascii="Verdana" w:hAnsi="Verdana"/>
          <w:color w:val="000000"/>
          <w:spacing w:val="1"/>
          <w:sz w:val="20"/>
          <w:szCs w:val="20"/>
          <w:lang w:val="bg-BG"/>
        </w:rPr>
      </w:pPr>
      <w:r w:rsidRPr="008E3181">
        <w:rPr>
          <w:rFonts w:ascii="Verdana" w:hAnsi="Verdana"/>
          <w:color w:val="000000" w:themeColor="text1"/>
          <w:spacing w:val="1"/>
          <w:sz w:val="20"/>
          <w:szCs w:val="20"/>
          <w:lang w:val="bg-BG"/>
        </w:rPr>
        <w:t xml:space="preserve">6. да освободи представената от ИЗПЪЛНИТЕЛЯ Гаранция за, съгласно клаузите на чл. </w:t>
      </w:r>
      <w:r w:rsidR="004404AD" w:rsidRPr="008E3181">
        <w:rPr>
          <w:rFonts w:ascii="Verdana" w:hAnsi="Verdana"/>
          <w:color w:val="000000" w:themeColor="text1"/>
          <w:spacing w:val="1"/>
          <w:sz w:val="20"/>
          <w:szCs w:val="20"/>
          <w:lang w:val="bg-BG"/>
        </w:rPr>
        <w:t>1</w:t>
      </w:r>
      <w:r w:rsidR="004404AD" w:rsidRPr="008E3181">
        <w:rPr>
          <w:rFonts w:ascii="Verdana" w:hAnsi="Verdana"/>
          <w:color w:val="000000" w:themeColor="text1"/>
          <w:spacing w:val="1"/>
          <w:sz w:val="20"/>
          <w:szCs w:val="20"/>
          <w:lang w:val="en-US"/>
        </w:rPr>
        <w:t>5</w:t>
      </w:r>
      <w:r w:rsidRPr="008E3181">
        <w:rPr>
          <w:rFonts w:ascii="Verdana" w:hAnsi="Verdana"/>
          <w:color w:val="000000" w:themeColor="text1"/>
          <w:spacing w:val="1"/>
          <w:sz w:val="20"/>
          <w:szCs w:val="20"/>
          <w:lang w:val="bg-BG"/>
        </w:rPr>
        <w:t>/</w:t>
      </w:r>
      <w:r w:rsidR="004404AD" w:rsidRPr="008E3181">
        <w:rPr>
          <w:rFonts w:ascii="Verdana" w:hAnsi="Verdana"/>
          <w:color w:val="000000" w:themeColor="text1"/>
          <w:spacing w:val="1"/>
          <w:sz w:val="20"/>
          <w:szCs w:val="20"/>
          <w:lang w:val="en-US"/>
        </w:rPr>
        <w:t>19</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p>
    <w:p w14:paraId="20C598DB" w14:textId="77777777" w:rsidR="006551D4" w:rsidRPr="008E3181" w:rsidRDefault="006551D4" w:rsidP="006551D4">
      <w:pPr>
        <w:widowControl w:val="0"/>
        <w:autoSpaceDE w:val="0"/>
        <w:autoSpaceDN w:val="0"/>
        <w:adjustRightInd w:val="0"/>
        <w:jc w:val="both"/>
        <w:rPr>
          <w:rFonts w:ascii="Verdana" w:hAnsi="Verdana"/>
          <w:bCs/>
          <w:sz w:val="20"/>
          <w:szCs w:val="20"/>
          <w:lang w:val="bg-BG" w:eastAsia="bg-BG"/>
        </w:rPr>
      </w:pPr>
    </w:p>
    <w:p w14:paraId="5785DAB4" w14:textId="38F839C8"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ПРЕДАВАНЕ И ПРИЕМАНЕ НА ИЗПЪЛНЕНИЕТО</w:t>
      </w:r>
    </w:p>
    <w:p w14:paraId="452420BA" w14:textId="2F4FF9B4"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bg-BG"/>
        </w:rPr>
        <w:t>2</w:t>
      </w:r>
      <w:r w:rsidR="004404AD"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8E3181">
        <w:rPr>
          <w:rFonts w:ascii="Verdana" w:hAnsi="Verdana"/>
          <w:b/>
          <w:sz w:val="20"/>
          <w:szCs w:val="20"/>
          <w:lang w:val="bg-BG"/>
        </w:rPr>
        <w:t>Приемо-предавателен протокол</w:t>
      </w:r>
      <w:r w:rsidRPr="008E3181">
        <w:rPr>
          <w:rFonts w:ascii="Verdana" w:hAnsi="Verdana"/>
          <w:sz w:val="20"/>
          <w:szCs w:val="20"/>
          <w:lang w:val="bg-BG"/>
        </w:rPr>
        <w:t>“).</w:t>
      </w:r>
      <w:r w:rsidRPr="008E3181">
        <w:rPr>
          <w:rFonts w:ascii="Verdana" w:hAnsi="Verdana"/>
          <w:sz w:val="20"/>
          <w:szCs w:val="20"/>
          <w:lang w:val="bg-BG"/>
        </w:rPr>
        <w:tab/>
      </w:r>
    </w:p>
    <w:p w14:paraId="16086AA5" w14:textId="77777777" w:rsidR="006551D4" w:rsidRPr="008E3181" w:rsidRDefault="006551D4" w:rsidP="006551D4">
      <w:pPr>
        <w:tabs>
          <w:tab w:val="left" w:pos="0"/>
        </w:tabs>
        <w:jc w:val="both"/>
        <w:rPr>
          <w:rFonts w:ascii="Verdana" w:hAnsi="Verdana"/>
          <w:b/>
          <w:sz w:val="20"/>
          <w:szCs w:val="20"/>
          <w:lang w:val="bg-BG"/>
        </w:rPr>
      </w:pPr>
    </w:p>
    <w:p w14:paraId="5BF00512" w14:textId="1B0D0593" w:rsidR="006551D4" w:rsidRPr="008E3181" w:rsidRDefault="006551D4" w:rsidP="006551D4">
      <w:pPr>
        <w:tabs>
          <w:tab w:val="left" w:pos="0"/>
        </w:tabs>
        <w:jc w:val="both"/>
        <w:rPr>
          <w:rFonts w:ascii="Verdana" w:hAnsi="Verdana"/>
          <w:bCs/>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en-US"/>
        </w:rPr>
        <w:t>27</w:t>
      </w:r>
      <w:r w:rsidRPr="008E3181">
        <w:rPr>
          <w:rFonts w:ascii="Verdana" w:hAnsi="Verdana"/>
          <w:b/>
          <w:sz w:val="20"/>
          <w:szCs w:val="20"/>
          <w:lang w:val="bg-BG"/>
        </w:rPr>
        <w:t>. (1)</w:t>
      </w:r>
      <w:r w:rsidRPr="008E3181">
        <w:rPr>
          <w:rFonts w:ascii="Verdana" w:hAnsi="Verdana"/>
          <w:sz w:val="20"/>
          <w:szCs w:val="20"/>
          <w:lang w:val="bg-BG"/>
        </w:rPr>
        <w:t xml:space="preserve"> ВЪЗЛОЖИТЕЛЯТ има право:</w:t>
      </w:r>
      <w:bookmarkStart w:id="21" w:name="_DV_M64"/>
      <w:bookmarkEnd w:id="21"/>
    </w:p>
    <w:p w14:paraId="21FF682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1. да приеме изпълнението, когато отговаря на договореното;</w:t>
      </w:r>
      <w:bookmarkStart w:id="22" w:name="_DV_M65"/>
      <w:bookmarkEnd w:id="22"/>
    </w:p>
    <w:p w14:paraId="5E4C1149"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F7AB706" w14:textId="3983771F" w:rsidR="006551D4" w:rsidRPr="008E3181" w:rsidRDefault="006551D4" w:rsidP="0085063D">
      <w:pPr>
        <w:tabs>
          <w:tab w:val="left" w:pos="0"/>
        </w:tabs>
        <w:jc w:val="both"/>
        <w:rPr>
          <w:rFonts w:ascii="Verdana" w:hAnsi="Verdana"/>
          <w:bCs/>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E3181">
        <w:rPr>
          <w:rFonts w:ascii="Verdana" w:hAnsi="Verdana"/>
          <w:color w:val="000000"/>
          <w:spacing w:val="1"/>
          <w:sz w:val="20"/>
          <w:szCs w:val="20"/>
          <w:lang w:val="bg-BG"/>
        </w:rPr>
        <w:t xml:space="preserve">. </w:t>
      </w:r>
      <w:r w:rsidRPr="008E3181">
        <w:rPr>
          <w:rFonts w:ascii="Verdana" w:hAnsi="Verdana"/>
          <w:sz w:val="20"/>
          <w:szCs w:val="20"/>
          <w:lang w:val="bg-BG"/>
        </w:rPr>
        <w:t xml:space="preserve">В случай, че към този момент бъдат констатирани недостатъци в </w:t>
      </w:r>
      <w:r w:rsidRPr="008E3181">
        <w:rPr>
          <w:rFonts w:ascii="Verdana" w:hAnsi="Verdana"/>
          <w:sz w:val="20"/>
          <w:szCs w:val="20"/>
          <w:lang w:val="bg-BG"/>
        </w:rPr>
        <w:lastRenderedPageBreak/>
        <w:t xml:space="preserve">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8E3181">
        <w:rPr>
          <w:rFonts w:ascii="Verdana" w:hAnsi="Verdana"/>
          <w:color w:val="000000"/>
          <w:spacing w:val="1"/>
          <w:sz w:val="20"/>
          <w:szCs w:val="20"/>
          <w:lang w:val="bg-BG"/>
        </w:rPr>
        <w:t xml:space="preserve">чл. </w:t>
      </w:r>
      <w:r w:rsidR="00DB2770" w:rsidRPr="008E3181">
        <w:rPr>
          <w:rFonts w:ascii="Verdana" w:hAnsi="Verdana"/>
          <w:color w:val="000000" w:themeColor="text1"/>
          <w:spacing w:val="1"/>
          <w:sz w:val="20"/>
          <w:szCs w:val="20"/>
          <w:lang w:val="bg-BG"/>
        </w:rPr>
        <w:t xml:space="preserve">28 </w:t>
      </w:r>
      <w:r w:rsidRPr="008E3181">
        <w:rPr>
          <w:rFonts w:ascii="Verdana" w:hAnsi="Verdana"/>
          <w:color w:val="000000" w:themeColor="text1"/>
          <w:spacing w:val="1"/>
          <w:sz w:val="20"/>
          <w:szCs w:val="20"/>
          <w:lang w:val="bg-BG"/>
        </w:rPr>
        <w:t xml:space="preserve">– </w:t>
      </w:r>
      <w:r w:rsidR="005A6C00" w:rsidRPr="008E3181">
        <w:rPr>
          <w:rFonts w:ascii="Verdana" w:hAnsi="Verdana"/>
          <w:color w:val="000000" w:themeColor="text1"/>
          <w:spacing w:val="1"/>
          <w:sz w:val="20"/>
          <w:szCs w:val="20"/>
          <w:lang w:val="bg-BG"/>
        </w:rPr>
        <w:t>3</w:t>
      </w:r>
      <w:r w:rsidR="00CA3481" w:rsidRPr="008E3181">
        <w:rPr>
          <w:rFonts w:ascii="Verdana" w:hAnsi="Verdana"/>
          <w:color w:val="000000" w:themeColor="text1"/>
          <w:spacing w:val="1"/>
          <w:sz w:val="20"/>
          <w:szCs w:val="20"/>
        </w:rPr>
        <w:t>7</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r w:rsidRPr="008E3181">
        <w:rPr>
          <w:rFonts w:ascii="Verdana" w:hAnsi="Verdana"/>
          <w:sz w:val="20"/>
          <w:szCs w:val="20"/>
          <w:lang w:val="bg-BG"/>
        </w:rPr>
        <w:t>.</w:t>
      </w:r>
      <w:bookmarkStart w:id="23" w:name="_DV_M67"/>
      <w:bookmarkStart w:id="24" w:name="_DV_M68"/>
      <w:bookmarkStart w:id="25" w:name="_DV_M69"/>
      <w:bookmarkEnd w:id="23"/>
      <w:bookmarkEnd w:id="24"/>
      <w:bookmarkEnd w:id="25"/>
      <w:r w:rsidRPr="008E3181">
        <w:rPr>
          <w:rFonts w:ascii="Verdana" w:hAnsi="Verdana"/>
          <w:b/>
          <w:sz w:val="20"/>
          <w:szCs w:val="20"/>
          <w:lang w:val="bg-BG"/>
        </w:rPr>
        <w:tab/>
      </w:r>
    </w:p>
    <w:p w14:paraId="22BC25FE" w14:textId="02B24117" w:rsidR="006C4109"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НЕУСТОЙКИ ПРИ НЕИЗПЪЛНЕНИЕ</w:t>
      </w:r>
    </w:p>
    <w:p w14:paraId="1F503828" w14:textId="77247BD2" w:rsidR="00F86802" w:rsidRPr="008E3181" w:rsidRDefault="00F86802" w:rsidP="00F86802">
      <w:pPr>
        <w:widowControl w:val="0"/>
        <w:tabs>
          <w:tab w:val="left" w:pos="419"/>
        </w:tabs>
        <w:spacing w:before="120" w:after="120"/>
        <w:jc w:val="both"/>
        <w:rPr>
          <w:rFonts w:ascii="Verdana" w:hAnsi="Verdana"/>
          <w:sz w:val="20"/>
          <w:szCs w:val="20"/>
          <w:lang w:val="bg-BG"/>
        </w:rPr>
      </w:pPr>
      <w:r w:rsidRPr="008E3181">
        <w:rPr>
          <w:rFonts w:ascii="Verdana" w:hAnsi="Verdana"/>
          <w:b/>
          <w:sz w:val="20"/>
          <w:szCs w:val="20"/>
          <w:lang w:val="bg-BG"/>
        </w:rPr>
        <w:t>Чл.</w:t>
      </w:r>
      <w:r w:rsidR="006C4109" w:rsidRPr="008E3181">
        <w:rPr>
          <w:rFonts w:ascii="Verdana" w:hAnsi="Verdana"/>
          <w:b/>
          <w:sz w:val="20"/>
          <w:szCs w:val="20"/>
          <w:lang w:val="bg-BG"/>
        </w:rPr>
        <w:t>28</w:t>
      </w:r>
      <w:r w:rsidRPr="008E3181">
        <w:rPr>
          <w:rFonts w:ascii="Verdana" w:hAnsi="Verdana"/>
          <w:b/>
          <w:sz w:val="20"/>
          <w:szCs w:val="20"/>
          <w:lang w:val="bg-BG"/>
        </w:rPr>
        <w:t>.</w:t>
      </w:r>
      <w:r w:rsidRPr="008E3181">
        <w:rPr>
          <w:rFonts w:ascii="Verdana" w:hAnsi="Verdana"/>
          <w:b/>
          <w:sz w:val="20"/>
          <w:szCs w:val="20"/>
          <w:lang w:val="en-US"/>
        </w:rPr>
        <w:t xml:space="preserve"> </w:t>
      </w:r>
      <w:r w:rsidRPr="008E3181">
        <w:rPr>
          <w:rFonts w:ascii="Verdana" w:hAnsi="Verdana"/>
          <w:sz w:val="20"/>
          <w:szCs w:val="20"/>
          <w:lang w:val="bg-BG"/>
        </w:rPr>
        <w:t>В случай че Изпълнителят просрочи времето за отстраняване на възникнали повреди и възстановяване на нормалната работа на оборудването и софтуера, предмет на договора, в съответния срок, съгласно т.</w:t>
      </w:r>
      <w:r w:rsidR="00332264">
        <w:rPr>
          <w:rFonts w:ascii="Verdana" w:hAnsi="Verdana"/>
          <w:sz w:val="20"/>
          <w:szCs w:val="20"/>
          <w:lang w:val="bg-BG"/>
        </w:rPr>
        <w:t>1</w:t>
      </w:r>
      <w:r w:rsidRPr="008E3181">
        <w:rPr>
          <w:rFonts w:ascii="Verdana" w:hAnsi="Verdana"/>
          <w:sz w:val="20"/>
          <w:szCs w:val="20"/>
          <w:lang w:val="bg-BG"/>
        </w:rPr>
        <w:t xml:space="preserve"> от Техническ</w:t>
      </w:r>
      <w:r w:rsidR="005A6C00" w:rsidRPr="008E3181">
        <w:rPr>
          <w:rFonts w:ascii="Verdana" w:hAnsi="Verdana"/>
          <w:sz w:val="20"/>
          <w:szCs w:val="20"/>
          <w:lang w:val="bg-BG"/>
        </w:rPr>
        <w:t>а</w:t>
      </w:r>
      <w:r w:rsidRPr="008E3181">
        <w:rPr>
          <w:rFonts w:ascii="Verdana" w:hAnsi="Verdana"/>
          <w:sz w:val="20"/>
          <w:szCs w:val="20"/>
          <w:lang w:val="bg-BG"/>
        </w:rPr>
        <w:t xml:space="preserve"> </w:t>
      </w:r>
      <w:r w:rsidR="005A6C00" w:rsidRPr="008E3181">
        <w:rPr>
          <w:rFonts w:ascii="Verdana" w:hAnsi="Verdana"/>
          <w:sz w:val="20"/>
          <w:szCs w:val="20"/>
          <w:lang w:val="bg-BG"/>
        </w:rPr>
        <w:t>спецификация (Приложение 1) към</w:t>
      </w:r>
      <w:r w:rsidRPr="008E3181">
        <w:rPr>
          <w:rFonts w:ascii="Verdana" w:hAnsi="Verdana"/>
          <w:sz w:val="20"/>
          <w:szCs w:val="20"/>
          <w:lang w:val="bg-BG"/>
        </w:rPr>
        <w:t xml:space="preserve"> договора, Изпълнителят дължи на Възложителя неустойка в размер на </w:t>
      </w:r>
      <w:r w:rsidR="00AB6FFD">
        <w:rPr>
          <w:rFonts w:ascii="Verdana" w:hAnsi="Verdana"/>
          <w:sz w:val="20"/>
          <w:szCs w:val="20"/>
          <w:lang w:val="bg-BG"/>
        </w:rPr>
        <w:t xml:space="preserve">1% </w:t>
      </w:r>
      <w:r w:rsidRPr="008E3181">
        <w:rPr>
          <w:rFonts w:ascii="Verdana" w:hAnsi="Verdana"/>
          <w:sz w:val="20"/>
          <w:szCs w:val="20"/>
          <w:lang w:val="bg-BG"/>
        </w:rPr>
        <w:t>за всеки работен ден забава</w:t>
      </w:r>
      <w:r w:rsidR="00A343A2" w:rsidRPr="008E3181">
        <w:rPr>
          <w:rFonts w:ascii="Verdana" w:hAnsi="Verdana"/>
          <w:sz w:val="20"/>
          <w:szCs w:val="20"/>
          <w:lang w:val="bg-BG"/>
        </w:rPr>
        <w:t xml:space="preserve">, но не повече </w:t>
      </w:r>
      <w:r w:rsidR="00AB6FFD">
        <w:rPr>
          <w:rFonts w:ascii="Verdana" w:hAnsi="Verdana"/>
          <w:sz w:val="20"/>
          <w:szCs w:val="20"/>
          <w:lang w:val="bg-BG"/>
        </w:rPr>
        <w:t>от 20%</w:t>
      </w:r>
      <w:r w:rsidR="007C508A" w:rsidRPr="008E3181">
        <w:rPr>
          <w:rFonts w:ascii="Verdana" w:hAnsi="Verdana"/>
          <w:sz w:val="20"/>
          <w:szCs w:val="20"/>
          <w:lang w:val="bg-BG"/>
        </w:rPr>
        <w:t xml:space="preserve"> (</w:t>
      </w:r>
      <w:r w:rsidR="00AB6FFD">
        <w:rPr>
          <w:rFonts w:ascii="Verdana" w:hAnsi="Verdana"/>
          <w:sz w:val="20"/>
          <w:szCs w:val="20"/>
          <w:lang w:val="bg-BG"/>
        </w:rPr>
        <w:t>двадесет процента</w:t>
      </w:r>
      <w:r w:rsidR="007C508A" w:rsidRPr="008E3181">
        <w:rPr>
          <w:rFonts w:ascii="Verdana" w:hAnsi="Verdana"/>
          <w:sz w:val="20"/>
          <w:szCs w:val="20"/>
          <w:lang w:val="bg-BG"/>
        </w:rPr>
        <w:t xml:space="preserve">) </w:t>
      </w:r>
      <w:r w:rsidR="00AB6FFD">
        <w:rPr>
          <w:rFonts w:ascii="Verdana" w:hAnsi="Verdana"/>
          <w:sz w:val="20"/>
          <w:szCs w:val="20"/>
          <w:lang w:val="bg-BG"/>
        </w:rPr>
        <w:t>от максималната стойност на договора.</w:t>
      </w:r>
    </w:p>
    <w:p w14:paraId="76D2598F" w14:textId="723AD8DD" w:rsidR="00A343A2" w:rsidRPr="00AB6FFD" w:rsidRDefault="00B67BCE" w:rsidP="00AB6FFD">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w:t>
      </w:r>
      <w:r w:rsidR="007C508A" w:rsidRPr="008E3181">
        <w:rPr>
          <w:rFonts w:ascii="Verdana" w:hAnsi="Verdana"/>
          <w:b/>
          <w:snapToGrid/>
          <w:color w:val="auto"/>
          <w:sz w:val="20"/>
          <w:szCs w:val="20"/>
          <w:lang w:val="bg-BG" w:eastAsia="en-US"/>
        </w:rPr>
        <w:t>29</w:t>
      </w:r>
      <w:r w:rsidRPr="008E3181">
        <w:rPr>
          <w:rFonts w:ascii="Verdana" w:hAnsi="Verdana"/>
          <w:snapToGrid/>
          <w:color w:val="auto"/>
          <w:sz w:val="20"/>
          <w:szCs w:val="20"/>
          <w:lang w:val="bg-BG" w:eastAsia="en-US"/>
        </w:rPr>
        <w:t xml:space="preserve">. </w:t>
      </w:r>
      <w:r w:rsidR="00AB6FFD" w:rsidRPr="00AB6FFD">
        <w:rPr>
          <w:rFonts w:ascii="Verdana" w:hAnsi="Verdana"/>
          <w:snapToGrid/>
          <w:color w:val="auto"/>
          <w:sz w:val="20"/>
          <w:szCs w:val="20"/>
          <w:lang w:val="bg-BG" w:eastAsia="en-US"/>
        </w:rPr>
        <w:t>В случай че Изпълнителят не спази срока за реакция от 2 (два) часа, съгласно т.7 от Раздел А:Техническо задание – предмет на договора, Изпълнителят дължи на Възложителя неустойка в размер на 0,4 % (нула цяло и четири процента) от максималната стойност на договора за всеки час забава в рамките на стандартното работно време, но не повече от 20% (двадесет процента) от максималната стойност на договора.</w:t>
      </w:r>
    </w:p>
    <w:p w14:paraId="05A702B9" w14:textId="77777777" w:rsidR="00A343A2" w:rsidRPr="008E3181" w:rsidRDefault="00A343A2" w:rsidP="008E3181">
      <w:pPr>
        <w:tabs>
          <w:tab w:val="left" w:pos="419"/>
        </w:tabs>
        <w:jc w:val="both"/>
        <w:rPr>
          <w:rFonts w:ascii="Verdana" w:hAnsi="Verdana"/>
          <w:sz w:val="20"/>
          <w:szCs w:val="20"/>
          <w:lang w:val="bg-BG"/>
        </w:rPr>
      </w:pPr>
      <w:r w:rsidRPr="008E3181">
        <w:rPr>
          <w:rFonts w:ascii="Verdana" w:hAnsi="Verdana"/>
          <w:b/>
          <w:sz w:val="20"/>
          <w:szCs w:val="20"/>
          <w:lang w:val="bg-BG"/>
        </w:rPr>
        <w:t>Чл.30.</w:t>
      </w:r>
      <w:r w:rsidRPr="008E3181">
        <w:rPr>
          <w:rFonts w:ascii="Verdana" w:hAnsi="Verdana"/>
          <w:sz w:val="20"/>
          <w:szCs w:val="20"/>
          <w:lang w:val="bg-BG"/>
        </w:rPr>
        <w:t xml:space="preserve"> В случай че Изпълнителят не предостави на Възложителя достъп до новите версии на софтуера и документ, издаден от производителя в срок, съгласно т.5 от Техническата спецификация (Приложение 1) към договора, Изпълнителят дължи на Възложителя неустойка в размер на 100 лв. за всеки работен ден забава, но не повече от 1 000 (хиляда) лева.</w:t>
      </w:r>
    </w:p>
    <w:p w14:paraId="638715C5" w14:textId="77777777" w:rsidR="00F86802" w:rsidRPr="008E3181" w:rsidRDefault="00F86802" w:rsidP="008E3181">
      <w:pPr>
        <w:tabs>
          <w:tab w:val="left" w:pos="419"/>
        </w:tabs>
        <w:jc w:val="both"/>
        <w:rPr>
          <w:rFonts w:ascii="Verdana" w:hAnsi="Verdana"/>
          <w:sz w:val="20"/>
          <w:szCs w:val="20"/>
          <w:lang w:val="bg-BG"/>
        </w:rPr>
      </w:pPr>
    </w:p>
    <w:p w14:paraId="2ACB3620" w14:textId="77777777" w:rsidR="00EE16C3" w:rsidRDefault="00F86802" w:rsidP="00EE16C3">
      <w:pPr>
        <w:spacing w:after="120"/>
        <w:jc w:val="both"/>
        <w:rPr>
          <w:rFonts w:ascii="Verdana" w:hAnsi="Verdana"/>
          <w:sz w:val="20"/>
          <w:szCs w:val="20"/>
          <w:lang w:val="bg-BG"/>
        </w:rPr>
      </w:pPr>
      <w:r w:rsidRPr="008E3181">
        <w:rPr>
          <w:rFonts w:ascii="Verdana" w:hAnsi="Verdana"/>
          <w:b/>
          <w:sz w:val="20"/>
          <w:szCs w:val="20"/>
          <w:lang w:val="bg-BG"/>
        </w:rPr>
        <w:t>Чл.3</w:t>
      </w:r>
      <w:r w:rsidR="00A343A2" w:rsidRPr="008E3181">
        <w:rPr>
          <w:rFonts w:ascii="Verdana" w:hAnsi="Verdana"/>
          <w:b/>
          <w:sz w:val="20"/>
          <w:szCs w:val="20"/>
          <w:lang w:val="bg-BG"/>
        </w:rPr>
        <w:t>1</w:t>
      </w:r>
      <w:r w:rsidRPr="008E3181">
        <w:rPr>
          <w:rFonts w:ascii="Verdana" w:hAnsi="Verdana"/>
          <w:b/>
          <w:sz w:val="20"/>
          <w:szCs w:val="20"/>
          <w:lang w:val="bg-BG"/>
        </w:rPr>
        <w:t>.</w:t>
      </w:r>
      <w:r w:rsidRPr="008E3181">
        <w:rPr>
          <w:rFonts w:ascii="Verdana" w:hAnsi="Verdana"/>
          <w:sz w:val="20"/>
          <w:szCs w:val="20"/>
          <w:lang w:val="bg-BG"/>
        </w:rPr>
        <w:t xml:space="preserve"> </w:t>
      </w:r>
      <w:r w:rsidR="00EE16C3" w:rsidRPr="00EE16C3">
        <w:rPr>
          <w:rFonts w:ascii="Verdana" w:hAnsi="Verdana"/>
          <w:sz w:val="20"/>
          <w:szCs w:val="20"/>
          <w:lang w:val="bg-BG"/>
        </w:rPr>
        <w:t xml:space="preserve">В случай че Изпълнителят забави изпълнението на дадена поръчка с толкова дни, че Възложителят има право да получи максималния размер на неустойката по </w:t>
      </w:r>
      <w:r w:rsidR="00EE16C3">
        <w:rPr>
          <w:rFonts w:ascii="Verdana" w:hAnsi="Verdana"/>
          <w:sz w:val="20"/>
          <w:szCs w:val="20"/>
          <w:lang w:val="bg-BG"/>
        </w:rPr>
        <w:t>чл.28, чл.29 и чл.30</w:t>
      </w:r>
      <w:r w:rsidR="00EE16C3" w:rsidRPr="00EE16C3">
        <w:rPr>
          <w:rFonts w:ascii="Verdana" w:hAnsi="Verdana"/>
          <w:sz w:val="20"/>
          <w:szCs w:val="20"/>
          <w:lang w:val="bg-BG"/>
        </w:rPr>
        <w:t xml:space="preserve"> </w:t>
      </w:r>
      <w:r w:rsidR="00EE16C3">
        <w:rPr>
          <w:rFonts w:ascii="Verdana" w:hAnsi="Verdana"/>
          <w:sz w:val="20"/>
          <w:szCs w:val="20"/>
          <w:lang w:val="bg-BG"/>
        </w:rPr>
        <w:t>от настоящия раздел</w:t>
      </w:r>
      <w:r w:rsidR="00EE16C3" w:rsidRPr="00EE16C3">
        <w:rPr>
          <w:rFonts w:ascii="Verdana" w:hAnsi="Verdana"/>
          <w:sz w:val="20"/>
          <w:szCs w:val="20"/>
          <w:lang w:val="bg-BG"/>
        </w:rPr>
        <w:t xml:space="preserve">, ще се счита, че Изпълнителят е в съществено неизпълнение на Договора, като в такъв случай Възложителят има право: </w:t>
      </w:r>
    </w:p>
    <w:p w14:paraId="4FEBD347" w14:textId="6624BF49" w:rsidR="00F86802" w:rsidRPr="008E3181" w:rsidRDefault="00F732A8" w:rsidP="00EE16C3">
      <w:pPr>
        <w:spacing w:after="120"/>
        <w:jc w:val="both"/>
        <w:rPr>
          <w:rFonts w:ascii="Verdana" w:hAnsi="Verdana"/>
          <w:sz w:val="20"/>
          <w:szCs w:val="20"/>
          <w:lang w:val="bg-BG"/>
        </w:rPr>
      </w:pPr>
      <w:r w:rsidRPr="008E3181">
        <w:rPr>
          <w:rFonts w:ascii="Verdana" w:hAnsi="Verdana"/>
          <w:b/>
          <w:sz w:val="20"/>
          <w:szCs w:val="20"/>
          <w:lang w:val="bg-BG"/>
        </w:rPr>
        <w:t>(1)</w:t>
      </w:r>
      <w:r w:rsidRPr="008E3181">
        <w:rPr>
          <w:rFonts w:ascii="Verdana" w:hAnsi="Verdana"/>
          <w:sz w:val="20"/>
          <w:szCs w:val="20"/>
          <w:lang w:val="bg-BG"/>
        </w:rPr>
        <w:t xml:space="preserve"> </w:t>
      </w:r>
      <w:r w:rsidR="00F86802" w:rsidRPr="008E3181">
        <w:rPr>
          <w:rFonts w:ascii="Verdana" w:hAnsi="Verdana"/>
          <w:sz w:val="20"/>
          <w:szCs w:val="20"/>
          <w:lang w:val="bg-BG"/>
        </w:rPr>
        <w:t xml:space="preserve">да прекрати едностранно Договора поради неизпълнение от страна на Изпълнителя и да задържи представената от него гаранция за добро изпълнение и/или </w:t>
      </w:r>
    </w:p>
    <w:p w14:paraId="1E80D087" w14:textId="07851E68" w:rsidR="00F732A8" w:rsidRPr="008E3181" w:rsidRDefault="00F732A8" w:rsidP="00F732A8">
      <w:pPr>
        <w:spacing w:after="120"/>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w:t>
      </w:r>
      <w:r w:rsidR="00201FFA" w:rsidRPr="008E3181">
        <w:rPr>
          <w:rFonts w:ascii="Verdana" w:eastAsia="Calibri" w:hAnsi="Verdana"/>
          <w:sz w:val="20"/>
          <w:szCs w:val="20"/>
        </w:rPr>
        <w:t>да поръча на трета страна да извърши услугата и/или доставката и/или да отстрани повредата</w:t>
      </w:r>
      <w:r w:rsidR="00F86802" w:rsidRPr="008E3181">
        <w:rPr>
          <w:rFonts w:ascii="Verdana" w:hAnsi="Verdana"/>
          <w:sz w:val="20"/>
          <w:szCs w:val="20"/>
          <w:lang w:val="bg-BG"/>
        </w:rPr>
        <w:t>, като изпълнението на последните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62CCB92A" w14:textId="0898B444" w:rsidR="00F86802" w:rsidRPr="008E3181" w:rsidRDefault="00F86802" w:rsidP="00F86802">
      <w:pPr>
        <w:widowControl w:val="0"/>
        <w:tabs>
          <w:tab w:val="left" w:pos="419"/>
        </w:tabs>
        <w:spacing w:before="120" w:after="120"/>
        <w:jc w:val="both"/>
        <w:rPr>
          <w:rFonts w:ascii="Verdana" w:hAnsi="Verdana"/>
          <w:sz w:val="20"/>
          <w:szCs w:val="20"/>
          <w:lang w:val="bg-BG"/>
        </w:rPr>
      </w:pPr>
      <w:r w:rsidRPr="008E3181">
        <w:rPr>
          <w:rFonts w:ascii="Verdana" w:hAnsi="Verdana"/>
          <w:b/>
          <w:sz w:val="20"/>
          <w:szCs w:val="20"/>
          <w:lang w:val="bg-BG"/>
        </w:rPr>
        <w:t>Чл.3</w:t>
      </w:r>
      <w:r w:rsidR="00F35331" w:rsidRPr="008E3181">
        <w:rPr>
          <w:rFonts w:ascii="Verdana" w:hAnsi="Verdana"/>
          <w:b/>
          <w:sz w:val="20"/>
          <w:szCs w:val="20"/>
          <w:lang w:val="bg-BG"/>
        </w:rPr>
        <w:t>2</w:t>
      </w:r>
      <w:r w:rsidRPr="008E3181">
        <w:rPr>
          <w:rFonts w:ascii="Verdana" w:hAnsi="Verdana"/>
          <w:sz w:val="20"/>
          <w:szCs w:val="20"/>
          <w:lang w:val="bg-BG"/>
        </w:rPr>
        <w:t xml:space="preserve">. </w:t>
      </w:r>
      <w:r w:rsidR="00EE16C3" w:rsidRPr="00EE16C3">
        <w:rPr>
          <w:rFonts w:ascii="Verdana" w:hAnsi="Verdana"/>
          <w:sz w:val="20"/>
          <w:szCs w:val="20"/>
          <w:lang w:val="bg-BG"/>
        </w:rPr>
        <w:t>В случай че Изпълнителят предостави услуги, които не съответстват на уговореното по този Договор, независимо дали в качествено или количествено отношение, Изпълнителят дължи неустойка в размер на 2% (два процента) от максималната стойност на Договора за всеки отделен случай.</w:t>
      </w:r>
    </w:p>
    <w:p w14:paraId="43DD7288" w14:textId="00CCBF40" w:rsidR="003B41CC" w:rsidRDefault="00F35331" w:rsidP="008E3181">
      <w:pPr>
        <w:pStyle w:val="p50"/>
        <w:tabs>
          <w:tab w:val="clear" w:pos="760"/>
        </w:tabs>
        <w:spacing w:after="240" w:line="240" w:lineRule="auto"/>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Чл.33</w:t>
      </w:r>
      <w:r w:rsidR="00640E83" w:rsidRPr="008E3181">
        <w:rPr>
          <w:rFonts w:ascii="Verdana" w:hAnsi="Verdana"/>
          <w:b/>
          <w:snapToGrid/>
          <w:color w:val="auto"/>
          <w:sz w:val="20"/>
          <w:szCs w:val="20"/>
          <w:lang w:val="bg-BG" w:eastAsia="en-US"/>
        </w:rPr>
        <w:t>.</w:t>
      </w:r>
      <w:r w:rsidRPr="008E3181">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В случай че Изпълнителят прекрати едностранно Договора, без да има правно основание за това, същият дължи на Възложителя неустойка в размер на 1</w:t>
      </w:r>
      <w:r w:rsidR="006E17FF" w:rsidRPr="008E3181">
        <w:rPr>
          <w:rFonts w:ascii="Verdana" w:hAnsi="Verdana"/>
          <w:snapToGrid/>
          <w:color w:val="auto"/>
          <w:sz w:val="20"/>
          <w:szCs w:val="20"/>
          <w:lang w:val="bg-BG" w:eastAsia="en-US"/>
        </w:rPr>
        <w:t>0</w:t>
      </w:r>
      <w:r w:rsidR="003B41CC" w:rsidRPr="008E3181">
        <w:rPr>
          <w:rFonts w:ascii="Verdana" w:hAnsi="Verdana"/>
          <w:snapToGrid/>
          <w:color w:val="auto"/>
          <w:sz w:val="20"/>
          <w:szCs w:val="20"/>
          <w:lang w:val="bg-BG" w:eastAsia="en-US"/>
        </w:rPr>
        <w:t>% /десет процента/ от стойността на Договора. В този случай, Изпълнителят</w:t>
      </w:r>
      <w:r w:rsidR="003B41CC" w:rsidRPr="008E3181" w:rsidDel="00CE2DF0">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49D1B1B2" w14:textId="4DAF2AA3" w:rsidR="00EE16C3" w:rsidRPr="008E3181" w:rsidRDefault="00EE16C3" w:rsidP="008E3181">
      <w:pPr>
        <w:pStyle w:val="p50"/>
        <w:tabs>
          <w:tab w:val="clear" w:pos="760"/>
        </w:tabs>
        <w:spacing w:after="240" w:line="240" w:lineRule="auto"/>
        <w:ind w:left="0" w:firstLine="0"/>
        <w:rPr>
          <w:rFonts w:ascii="Verdana" w:hAnsi="Verdana"/>
          <w:snapToGrid/>
          <w:color w:val="auto"/>
          <w:sz w:val="20"/>
          <w:szCs w:val="20"/>
          <w:lang w:val="bg-BG" w:eastAsia="en-US"/>
        </w:rPr>
      </w:pPr>
      <w:r w:rsidRPr="00EE16C3">
        <w:rPr>
          <w:rFonts w:ascii="Verdana" w:hAnsi="Verdana"/>
          <w:b/>
          <w:snapToGrid/>
          <w:color w:val="auto"/>
          <w:sz w:val="20"/>
          <w:szCs w:val="20"/>
          <w:lang w:val="bg-BG" w:eastAsia="en-US"/>
        </w:rPr>
        <w:t>(1)</w:t>
      </w:r>
      <w:r w:rsidRPr="00EE16C3">
        <w:t xml:space="preserve"> </w:t>
      </w:r>
      <w:r w:rsidRPr="00EE16C3">
        <w:rPr>
          <w:rFonts w:ascii="Verdana" w:hAnsi="Verdana"/>
          <w:snapToGrid/>
          <w:color w:val="auto"/>
          <w:sz w:val="20"/>
          <w:szCs w:val="20"/>
          <w:lang w:val="bg-BG" w:eastAsia="en-US"/>
        </w:rPr>
        <w:t xml:space="preserve">При повече от 5 (пет) случая по </w:t>
      </w:r>
      <w:r>
        <w:rPr>
          <w:rFonts w:ascii="Verdana" w:hAnsi="Verdana"/>
          <w:snapToGrid/>
          <w:color w:val="auto"/>
          <w:sz w:val="20"/>
          <w:szCs w:val="20"/>
          <w:lang w:val="bg-BG" w:eastAsia="en-US"/>
        </w:rPr>
        <w:t>чл. 3</w:t>
      </w:r>
      <w:r w:rsidR="00823742">
        <w:rPr>
          <w:rFonts w:ascii="Verdana" w:hAnsi="Verdana"/>
          <w:snapToGrid/>
          <w:color w:val="auto"/>
          <w:sz w:val="20"/>
          <w:szCs w:val="20"/>
          <w:lang w:val="bg-BG" w:eastAsia="en-US"/>
        </w:rPr>
        <w:t>2</w:t>
      </w:r>
      <w:r w:rsidRPr="00EE16C3">
        <w:rPr>
          <w:rFonts w:ascii="Verdana" w:hAnsi="Verdana"/>
          <w:snapToGrid/>
          <w:color w:val="auto"/>
          <w:sz w:val="20"/>
          <w:szCs w:val="20"/>
          <w:lang w:val="bg-BG" w:eastAsia="en-US"/>
        </w:rPr>
        <w:t>, ще се счита, че Изпълнителят е в съществено неизпълнение на Договора, като в такъв случай Възложителят има право да прекрати едностранно Договора поради неизпълнение от страна на Изпълнителя и да наложи неустойка в размер на 10% (десет процента) от максималната стойност на договора.</w:t>
      </w:r>
    </w:p>
    <w:p w14:paraId="0796DC9A" w14:textId="54039916" w:rsidR="00640E83" w:rsidRPr="008E3181" w:rsidRDefault="00640E83" w:rsidP="008E3181">
      <w:pPr>
        <w:pStyle w:val="p50"/>
        <w:tabs>
          <w:tab w:val="clear" w:pos="760"/>
        </w:tabs>
        <w:spacing w:after="240" w:line="240" w:lineRule="auto"/>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Чл.34.</w:t>
      </w:r>
      <w:r w:rsidRPr="008E3181">
        <w:rPr>
          <w:rFonts w:ascii="Verdana" w:hAnsi="Verdana"/>
          <w:snapToGrid/>
          <w:color w:val="auto"/>
          <w:sz w:val="20"/>
          <w:szCs w:val="20"/>
          <w:lang w:val="bg-BG" w:eastAsia="en-US"/>
        </w:rPr>
        <w:t xml:space="preserve">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w:t>
      </w:r>
      <w:r w:rsidRPr="008E3181">
        <w:rPr>
          <w:rFonts w:ascii="Verdana" w:hAnsi="Verdana"/>
          <w:snapToGrid/>
          <w:color w:val="auto"/>
          <w:sz w:val="20"/>
          <w:szCs w:val="20"/>
          <w:lang w:val="bg-BG" w:eastAsia="en-US"/>
        </w:rPr>
        <w:lastRenderedPageBreak/>
        <w:t>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E3A906E" w14:textId="77777777" w:rsidR="00EE16C3" w:rsidRPr="00EE16C3" w:rsidRDefault="00127F30" w:rsidP="005A6C00">
      <w:pPr>
        <w:spacing w:before="120" w:after="120"/>
        <w:jc w:val="both"/>
        <w:rPr>
          <w:rFonts w:ascii="Verdana" w:hAnsi="Verdana"/>
          <w:sz w:val="20"/>
          <w:szCs w:val="20"/>
          <w:lang w:val="bg-BG"/>
        </w:rPr>
      </w:pPr>
      <w:r w:rsidRPr="008E3181">
        <w:rPr>
          <w:rFonts w:ascii="Verdana" w:hAnsi="Verdana"/>
          <w:b/>
          <w:sz w:val="20"/>
          <w:szCs w:val="20"/>
          <w:lang w:val="bg-BG"/>
        </w:rPr>
        <w:t>Чл.</w:t>
      </w:r>
      <w:r w:rsidR="00F86802" w:rsidRPr="008E3181">
        <w:rPr>
          <w:rFonts w:ascii="Verdana" w:hAnsi="Verdana"/>
          <w:b/>
          <w:sz w:val="20"/>
          <w:szCs w:val="20"/>
          <w:lang w:val="bg-BG"/>
        </w:rPr>
        <w:t>3</w:t>
      </w:r>
      <w:r w:rsidR="00640E83" w:rsidRPr="008E3181">
        <w:rPr>
          <w:rFonts w:ascii="Verdana" w:hAnsi="Verdana"/>
          <w:b/>
          <w:sz w:val="20"/>
          <w:szCs w:val="20"/>
          <w:lang w:val="bg-BG"/>
        </w:rPr>
        <w:t>5</w:t>
      </w:r>
      <w:r w:rsidRPr="008E3181">
        <w:rPr>
          <w:rFonts w:ascii="Verdana" w:hAnsi="Verdana"/>
          <w:b/>
          <w:sz w:val="20"/>
          <w:szCs w:val="20"/>
          <w:lang w:val="bg-BG"/>
        </w:rPr>
        <w:t>.</w:t>
      </w:r>
      <w:r w:rsidR="00EE16C3" w:rsidRPr="00EE16C3">
        <w:t xml:space="preserve"> </w:t>
      </w:r>
      <w:r w:rsidR="00EE16C3" w:rsidRPr="00EE16C3">
        <w:rPr>
          <w:rFonts w:ascii="Verdana" w:hAnsi="Verdana"/>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w:t>
      </w:r>
    </w:p>
    <w:p w14:paraId="75404912" w14:textId="0CA16CB2" w:rsidR="00127F30" w:rsidRPr="008E3181" w:rsidRDefault="00EE16C3" w:rsidP="005A6C00">
      <w:pPr>
        <w:spacing w:before="120" w:after="120"/>
        <w:jc w:val="both"/>
        <w:rPr>
          <w:rFonts w:ascii="Verdana" w:hAnsi="Verdana"/>
          <w:sz w:val="20"/>
          <w:szCs w:val="20"/>
          <w:lang w:val="bg-BG"/>
        </w:rPr>
      </w:pPr>
      <w:r>
        <w:rPr>
          <w:rFonts w:ascii="Verdana" w:hAnsi="Verdana"/>
          <w:b/>
          <w:sz w:val="20"/>
          <w:szCs w:val="20"/>
          <w:lang w:val="bg-BG"/>
        </w:rPr>
        <w:t>(1)</w:t>
      </w:r>
      <w:r w:rsidR="00F86802" w:rsidRPr="008E3181">
        <w:rPr>
          <w:rFonts w:ascii="Verdana" w:hAnsi="Verdana"/>
          <w:sz w:val="20"/>
          <w:szCs w:val="20"/>
          <w:lang w:val="bg-BG"/>
        </w:rPr>
        <w:t xml:space="preserve"> </w:t>
      </w:r>
      <w:r w:rsidR="00127F30" w:rsidRPr="008E3181">
        <w:rPr>
          <w:rFonts w:ascii="Verdana" w:hAnsi="Verdana"/>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00127F30" w:rsidRPr="008E3181">
          <w:rPr>
            <w:rFonts w:ascii="Verdana" w:hAnsi="Verdana"/>
            <w:sz w:val="20"/>
            <w:szCs w:val="20"/>
            <w:lang w:val="bg-BG"/>
          </w:rPr>
          <w:t>Възложителя</w:t>
        </w:r>
      </w:hyperlink>
      <w:r w:rsidR="00127F30" w:rsidRPr="008E3181">
        <w:rPr>
          <w:rFonts w:ascii="Verdana" w:hAnsi="Verdana"/>
          <w:sz w:val="20"/>
          <w:szCs w:val="20"/>
          <w:lang w:val="bg-BG"/>
        </w:rPr>
        <w:t xml:space="preserve"> за налагането на съответната неустойка.</w:t>
      </w:r>
    </w:p>
    <w:p w14:paraId="62AEBED0" w14:textId="26F45BDA"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Чл.</w:t>
      </w:r>
      <w:r w:rsidR="00640E83" w:rsidRPr="008E3181">
        <w:rPr>
          <w:rFonts w:ascii="Verdana" w:hAnsi="Verdana"/>
          <w:b/>
          <w:sz w:val="20"/>
          <w:szCs w:val="20"/>
          <w:lang w:val="bg-BG"/>
        </w:rPr>
        <w:t>36</w:t>
      </w:r>
      <w:r w:rsidRPr="008E3181">
        <w:rPr>
          <w:rFonts w:ascii="Verdana" w:hAnsi="Verdana"/>
          <w:b/>
          <w:sz w:val="20"/>
          <w:szCs w:val="20"/>
          <w:lang w:val="bg-BG"/>
        </w:rPr>
        <w:t xml:space="preserve">. </w:t>
      </w:r>
      <w:r w:rsidR="00411D82" w:rsidRPr="008E3181">
        <w:rPr>
          <w:rFonts w:ascii="Verdana" w:hAnsi="Verdana"/>
          <w:sz w:val="20"/>
          <w:szCs w:val="20"/>
          <w:lang w:val="bg-BG"/>
        </w:rPr>
        <w:t xml:space="preserve">Налагането </w:t>
      </w:r>
      <w:r w:rsidRPr="008E3181">
        <w:rPr>
          <w:rFonts w:ascii="Verdana" w:hAnsi="Verdana"/>
          <w:sz w:val="20"/>
          <w:szCs w:val="20"/>
          <w:lang w:val="bg-BG"/>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531AD63" w14:textId="07748C05" w:rsidR="00127F30" w:rsidRPr="008E3181" w:rsidRDefault="00127F30" w:rsidP="00127F30">
      <w:pPr>
        <w:pStyle w:val="p50"/>
        <w:tabs>
          <w:tab w:val="clear" w:pos="760"/>
          <w:tab w:val="left" w:pos="1440"/>
        </w:tabs>
        <w:suppressAutoHyphens/>
        <w:rPr>
          <w:rFonts w:ascii="Verdana" w:hAnsi="Verdana"/>
          <w:b/>
          <w:bCs/>
          <w:color w:val="auto"/>
          <w:sz w:val="20"/>
          <w:szCs w:val="20"/>
          <w:lang w:val="bg-BG"/>
        </w:rPr>
      </w:pPr>
      <w:r w:rsidRPr="008E3181">
        <w:rPr>
          <w:rFonts w:ascii="Verdana" w:hAnsi="Verdana"/>
          <w:b/>
          <w:color w:val="auto"/>
          <w:sz w:val="20"/>
          <w:szCs w:val="20"/>
          <w:lang w:val="bg-BG"/>
        </w:rPr>
        <w:t>Чл.</w:t>
      </w:r>
      <w:r w:rsidR="00F86802" w:rsidRPr="008E3181">
        <w:rPr>
          <w:rFonts w:ascii="Verdana" w:hAnsi="Verdana"/>
          <w:b/>
          <w:color w:val="auto"/>
          <w:sz w:val="20"/>
          <w:szCs w:val="20"/>
        </w:rPr>
        <w:t>3</w:t>
      </w:r>
      <w:r w:rsidR="00640E83" w:rsidRPr="008E3181">
        <w:rPr>
          <w:rFonts w:ascii="Verdana" w:hAnsi="Verdana"/>
          <w:b/>
          <w:color w:val="auto"/>
          <w:sz w:val="20"/>
          <w:szCs w:val="20"/>
          <w:lang w:val="bg-BG"/>
        </w:rPr>
        <w:t>7</w:t>
      </w:r>
      <w:r w:rsidR="00F86802" w:rsidRPr="008E3181">
        <w:rPr>
          <w:rFonts w:ascii="Verdana" w:hAnsi="Verdana"/>
          <w:b/>
          <w:color w:val="auto"/>
          <w:sz w:val="20"/>
          <w:szCs w:val="20"/>
        </w:rPr>
        <w:t>.</w:t>
      </w:r>
      <w:r w:rsidRPr="008E3181">
        <w:rPr>
          <w:rFonts w:ascii="Verdana" w:hAnsi="Verdana"/>
          <w:b/>
          <w:color w:val="auto"/>
          <w:sz w:val="20"/>
          <w:szCs w:val="20"/>
          <w:lang w:val="bg-BG"/>
        </w:rPr>
        <w:t xml:space="preserve"> САНКЦИИ</w:t>
      </w:r>
      <w:r w:rsidRPr="008E3181">
        <w:rPr>
          <w:rFonts w:ascii="Verdana" w:hAnsi="Verdana"/>
          <w:b/>
          <w:bCs/>
          <w:color w:val="auto"/>
          <w:sz w:val="20"/>
          <w:szCs w:val="20"/>
          <w:lang w:val="bg-BG"/>
        </w:rPr>
        <w:t>, НАЛАГАНИ НА “СОФИЙСКА ВОДА” АД</w:t>
      </w:r>
    </w:p>
    <w:p w14:paraId="4DD57DCA" w14:textId="77777777" w:rsidR="00127F30" w:rsidRPr="008E3181" w:rsidRDefault="00127F30" w:rsidP="00127F30">
      <w:pPr>
        <w:suppressAutoHyphens/>
        <w:jc w:val="both"/>
        <w:rPr>
          <w:rFonts w:ascii="Verdana" w:hAnsi="Verdana"/>
          <w:sz w:val="20"/>
          <w:szCs w:val="20"/>
          <w:lang w:val="bg-BG"/>
        </w:rPr>
      </w:pPr>
      <w:r w:rsidRPr="008E3181">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CD23D7E" w14:textId="77777777" w:rsidR="00127F30" w:rsidRPr="008E3181" w:rsidRDefault="00127F30" w:rsidP="006551D4">
      <w:pPr>
        <w:jc w:val="both"/>
        <w:rPr>
          <w:rFonts w:ascii="Verdana" w:hAnsi="Verdana"/>
          <w:sz w:val="20"/>
          <w:szCs w:val="20"/>
          <w:lang w:val="bg-BG"/>
        </w:rPr>
      </w:pPr>
    </w:p>
    <w:p w14:paraId="64DB20FB"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ПРЕКРАТЯВАНЕ НА ДОГОВОРА</w:t>
      </w:r>
    </w:p>
    <w:p w14:paraId="458D1AD8" w14:textId="0F4EEB0A"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38</w:t>
      </w:r>
      <w:r w:rsidRPr="008E3181">
        <w:rPr>
          <w:rFonts w:ascii="Verdana" w:hAnsi="Verdana"/>
          <w:b/>
          <w:sz w:val="20"/>
          <w:szCs w:val="20"/>
          <w:lang w:val="bg-BG"/>
        </w:rPr>
        <w:t>.</w:t>
      </w:r>
      <w:r w:rsidRPr="008E3181">
        <w:rPr>
          <w:rFonts w:ascii="Verdana" w:hAnsi="Verdana"/>
          <w:sz w:val="20"/>
          <w:szCs w:val="20"/>
          <w:lang w:val="bg-BG"/>
        </w:rPr>
        <w:t xml:space="preserve"> (1) Този Договор се прекратява:</w:t>
      </w:r>
    </w:p>
    <w:p w14:paraId="514BAC41"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1. с изтичане на Срока на Договора</w:t>
      </w:r>
    </w:p>
    <w:p w14:paraId="5F1C2702"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 xml:space="preserve">2. с изпълнението на всички задължения на Страните по него; </w:t>
      </w:r>
    </w:p>
    <w:p w14:paraId="72926C6A" w14:textId="10502224" w:rsidR="006551D4" w:rsidRPr="008E3181" w:rsidRDefault="00990C45" w:rsidP="006551D4">
      <w:pPr>
        <w:keepLines/>
        <w:jc w:val="both"/>
        <w:rPr>
          <w:rFonts w:ascii="Verdana" w:hAnsi="Verdana"/>
          <w:sz w:val="20"/>
          <w:szCs w:val="20"/>
          <w:lang w:val="bg-BG"/>
        </w:rPr>
      </w:pPr>
      <w:r w:rsidRPr="008E3181">
        <w:rPr>
          <w:rFonts w:ascii="Verdana" w:hAnsi="Verdana"/>
          <w:sz w:val="20"/>
          <w:szCs w:val="20"/>
          <w:lang w:val="bg-BG"/>
        </w:rPr>
        <w:t>3</w:t>
      </w:r>
      <w:r w:rsidR="006551D4" w:rsidRPr="008E3181">
        <w:rPr>
          <w:rFonts w:ascii="Verdana" w:hAnsi="Verdana"/>
          <w:sz w:val="20"/>
          <w:szCs w:val="20"/>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5. при условията по чл. 5, ал. 1, т. 3 от ЗИФОДРЮПДРСЛ.</w:t>
      </w:r>
    </w:p>
    <w:p w14:paraId="5C8F6FC8"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Договорът може да бъде прекратен</w:t>
      </w:r>
    </w:p>
    <w:p w14:paraId="05C03DED"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w:t>
      </w:r>
      <w:r w:rsidRPr="008E3181">
        <w:rPr>
          <w:rFonts w:ascii="Verdana" w:hAnsi="Verdana"/>
          <w:sz w:val="20"/>
          <w:szCs w:val="20"/>
          <w:lang w:val="bg-BG"/>
        </w:rPr>
        <w:tab/>
        <w:t>по взаимно съгласие на Страните, изразено в писмена форма;</w:t>
      </w:r>
    </w:p>
    <w:p w14:paraId="3B1460A6" w14:textId="21CEFEFE"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w:t>
      </w:r>
      <w:r w:rsidRPr="008E3181">
        <w:rPr>
          <w:rFonts w:ascii="Verdana" w:hAnsi="Verdana"/>
          <w:sz w:val="20"/>
          <w:szCs w:val="20"/>
          <w:lang w:val="bg-BG"/>
        </w:rPr>
        <w:tab/>
        <w:t>когато за ИЗПЪЛНИТЕЛЯ бъде открито производство по несъстоятелност или ликвидация – по искане на [всяка от Страните].</w:t>
      </w:r>
    </w:p>
    <w:p w14:paraId="17CC98F3" w14:textId="1E1A819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3. Възложителят има право да прекрати договора с едномесечно писмено предизвестие. </w:t>
      </w:r>
    </w:p>
    <w:p w14:paraId="62B4219F" w14:textId="77777777" w:rsidR="00650F15" w:rsidRPr="008E3181" w:rsidRDefault="00650F15" w:rsidP="00650F15">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eastAsia="Calibri" w:hAnsi="Verdana"/>
          <w:color w:val="auto"/>
          <w:sz w:val="20"/>
          <w:szCs w:val="20"/>
          <w:lang w:eastAsia="en-US"/>
        </w:rPr>
        <w:t>(</w:t>
      </w:r>
      <w:r w:rsidRPr="008E3181">
        <w:rPr>
          <w:rFonts w:ascii="Verdana" w:hAnsi="Verdana"/>
          <w:snapToGrid/>
          <w:color w:val="auto"/>
          <w:sz w:val="20"/>
          <w:szCs w:val="20"/>
          <w:lang w:val="bg-BG" w:eastAsia="en-US"/>
        </w:rPr>
        <w:t>3) 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62A273" w14:textId="2914D415" w:rsidR="00650F15" w:rsidRPr="008E3181" w:rsidRDefault="00650F15" w:rsidP="00650F15">
      <w:pPr>
        <w:pStyle w:val="p50"/>
        <w:tabs>
          <w:tab w:val="clear" w:pos="760"/>
          <w:tab w:val="left" w:pos="1440"/>
        </w:tabs>
        <w:suppressAutoHyphens/>
        <w:ind w:left="0" w:firstLine="0"/>
        <w:rPr>
          <w:rFonts w:ascii="Verdana" w:hAnsi="Verdana"/>
          <w:snapToGrid/>
          <w:color w:val="auto"/>
          <w:sz w:val="20"/>
          <w:szCs w:val="20"/>
          <w:lang w:val="bg-BG" w:eastAsia="en-US"/>
        </w:rPr>
      </w:pPr>
      <w:r w:rsidRPr="008E3181">
        <w:rPr>
          <w:rFonts w:ascii="Verdana" w:hAnsi="Verdana"/>
          <w:snapToGrid/>
          <w:color w:val="auto"/>
          <w:sz w:val="20"/>
          <w:szCs w:val="20"/>
          <w:lang w:val="bg-BG" w:eastAsia="en-US"/>
        </w:rPr>
        <w:t xml:space="preserve">1. в случай че по време на срока на договора Изпълнителят </w:t>
      </w:r>
      <w:r w:rsidR="00B216E4" w:rsidRPr="00B216E4">
        <w:rPr>
          <w:rFonts w:ascii="Verdana" w:hAnsi="Verdana"/>
          <w:snapToGrid/>
          <w:color w:val="auto"/>
          <w:sz w:val="20"/>
          <w:szCs w:val="20"/>
          <w:lang w:val="bg-BG" w:eastAsia="en-US"/>
        </w:rPr>
        <w:t>загуби оторизацията си от производителя и/или правото да предоставя лицензите и/или поддръжките, предмет на договора</w:t>
      </w:r>
      <w:r w:rsidR="00B216E4" w:rsidRPr="00B216E4" w:rsidDel="00B216E4">
        <w:rPr>
          <w:rFonts w:ascii="Verdana" w:hAnsi="Verdana"/>
          <w:snapToGrid/>
          <w:color w:val="auto"/>
          <w:sz w:val="20"/>
          <w:szCs w:val="20"/>
          <w:lang w:val="bg-BG" w:eastAsia="en-US"/>
        </w:rPr>
        <w:t xml:space="preserve"> </w:t>
      </w:r>
    </w:p>
    <w:p w14:paraId="76787AAC" w14:textId="77777777" w:rsidR="00650F15" w:rsidRPr="008E3181" w:rsidRDefault="00650F15" w:rsidP="006551D4">
      <w:pPr>
        <w:keepLines/>
        <w:autoSpaceDE w:val="0"/>
        <w:autoSpaceDN w:val="0"/>
        <w:jc w:val="both"/>
        <w:rPr>
          <w:rFonts w:ascii="Verdana" w:hAnsi="Verdana"/>
          <w:sz w:val="20"/>
          <w:szCs w:val="20"/>
          <w:lang w:val="bg-BG"/>
        </w:rPr>
      </w:pPr>
    </w:p>
    <w:p w14:paraId="1F14512F" w14:textId="618E725B"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39</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5742998" w14:textId="0F4D4143" w:rsidR="00C15BC9" w:rsidRPr="008E3181" w:rsidRDefault="006551D4" w:rsidP="00C15BC9">
      <w:pPr>
        <w:keepLines/>
        <w:tabs>
          <w:tab w:val="left" w:pos="4950"/>
        </w:tabs>
        <w:autoSpaceDE w:val="0"/>
        <w:autoSpaceDN w:val="0"/>
        <w:jc w:val="both"/>
        <w:rPr>
          <w:rFonts w:ascii="Verdana" w:hAnsi="Verdana"/>
          <w:sz w:val="20"/>
          <w:szCs w:val="20"/>
        </w:rPr>
      </w:pPr>
      <w:r w:rsidRPr="008E3181">
        <w:rPr>
          <w:rFonts w:ascii="Verdana" w:hAnsi="Verdana"/>
          <w:b/>
          <w:sz w:val="20"/>
          <w:szCs w:val="20"/>
          <w:lang w:val="bg-BG"/>
        </w:rPr>
        <w:t>(2)</w:t>
      </w:r>
      <w:r w:rsidRPr="008E3181">
        <w:rPr>
          <w:rFonts w:ascii="Verdana" w:hAnsi="Verdana"/>
          <w:sz w:val="20"/>
          <w:szCs w:val="20"/>
          <w:lang w:val="bg-BG"/>
        </w:rPr>
        <w:t xml:space="preserve"> За целите на този Договор, Страните ще считат за виновно неизпълнение на съществено задължение на ИЗПЪЛНИТЕЛЯ</w:t>
      </w:r>
      <w:r w:rsidR="00C15BC9" w:rsidRPr="008E3181">
        <w:rPr>
          <w:rFonts w:ascii="Verdana" w:hAnsi="Verdana"/>
          <w:sz w:val="20"/>
          <w:szCs w:val="20"/>
          <w:lang w:val="bg-BG"/>
        </w:rPr>
        <w:t>,</w:t>
      </w:r>
      <w:r w:rsidR="00C15BC9" w:rsidRPr="008E3181">
        <w:rPr>
          <w:rFonts w:ascii="Verdana" w:hAnsi="Verdana"/>
          <w:sz w:val="20"/>
          <w:szCs w:val="20"/>
        </w:rPr>
        <w:t>съгласно случаите, посочени като съществено неизпълнение в Раздел Неустойки.</w:t>
      </w:r>
    </w:p>
    <w:p w14:paraId="697B46AC" w14:textId="21CD6B60" w:rsidR="006551D4" w:rsidRPr="008E3181" w:rsidRDefault="006551D4" w:rsidP="006551D4">
      <w:pPr>
        <w:keepLines/>
        <w:tabs>
          <w:tab w:val="left" w:pos="4950"/>
        </w:tabs>
        <w:autoSpaceDE w:val="0"/>
        <w:autoSpaceDN w:val="0"/>
        <w:jc w:val="both"/>
        <w:rPr>
          <w:rFonts w:ascii="Verdana" w:hAnsi="Verdana"/>
          <w:sz w:val="20"/>
          <w:szCs w:val="20"/>
          <w:lang w:val="bg-BG"/>
        </w:rPr>
      </w:pPr>
    </w:p>
    <w:p w14:paraId="13D590EE" w14:textId="3CBB131E" w:rsidR="006551D4" w:rsidRPr="008E3181" w:rsidRDefault="00C15BC9" w:rsidP="0085063D">
      <w:pPr>
        <w:keepLines/>
        <w:autoSpaceDE w:val="0"/>
        <w:autoSpaceDN w:val="0"/>
        <w:jc w:val="both"/>
        <w:rPr>
          <w:rFonts w:ascii="Verdana" w:hAnsi="Verdana"/>
          <w:sz w:val="20"/>
          <w:szCs w:val="20"/>
          <w:lang w:val="bg-BG"/>
        </w:rPr>
      </w:pPr>
      <w:r w:rsidRPr="008E3181" w:rsidDel="00C15BC9">
        <w:rPr>
          <w:rFonts w:ascii="Verdana" w:hAnsi="Verdana"/>
          <w:color w:val="FF0000"/>
          <w:sz w:val="20"/>
          <w:szCs w:val="20"/>
          <w:lang w:val="bg-BG"/>
        </w:rPr>
        <w:t xml:space="preserve"> </w:t>
      </w:r>
      <w:r w:rsidR="006551D4" w:rsidRPr="008E3181">
        <w:rPr>
          <w:rFonts w:ascii="Verdana" w:hAnsi="Verdana"/>
          <w:b/>
          <w:sz w:val="20"/>
          <w:szCs w:val="20"/>
          <w:lang w:val="bg-BG"/>
        </w:rPr>
        <w:t xml:space="preserve">(3) </w:t>
      </w:r>
      <w:r w:rsidR="006551D4" w:rsidRPr="008E3181">
        <w:rPr>
          <w:rFonts w:ascii="Verdana" w:hAnsi="Verdana"/>
          <w:sz w:val="20"/>
          <w:szCs w:val="20"/>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8E3181">
        <w:rPr>
          <w:rFonts w:ascii="Verdana" w:hAnsi="Verdana"/>
          <w:sz w:val="20"/>
          <w:szCs w:val="20"/>
          <w:lang w:val="bg-BG"/>
        </w:rPr>
        <w:t>непременно в уговореното време.</w:t>
      </w:r>
    </w:p>
    <w:p w14:paraId="0325C924" w14:textId="77777777" w:rsidR="006551D4" w:rsidRPr="008E3181" w:rsidRDefault="006551D4" w:rsidP="006551D4">
      <w:pPr>
        <w:keepLines/>
        <w:autoSpaceDE w:val="0"/>
        <w:autoSpaceDN w:val="0"/>
        <w:jc w:val="both"/>
        <w:rPr>
          <w:rFonts w:ascii="Verdana" w:hAnsi="Verdana"/>
          <w:sz w:val="20"/>
          <w:szCs w:val="20"/>
          <w:lang w:val="bg-BG"/>
        </w:rPr>
      </w:pPr>
    </w:p>
    <w:p w14:paraId="5BA212EA" w14:textId="5143189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lastRenderedPageBreak/>
        <w:t xml:space="preserve">Чл. </w:t>
      </w:r>
      <w:r w:rsidR="005E1F2C" w:rsidRPr="008E3181">
        <w:rPr>
          <w:rFonts w:ascii="Verdana" w:hAnsi="Verdana"/>
          <w:b/>
          <w:sz w:val="20"/>
          <w:szCs w:val="20"/>
          <w:lang w:val="bg-BG"/>
        </w:rPr>
        <w:t>40</w:t>
      </w:r>
      <w:r w:rsidRPr="008E3181">
        <w:rPr>
          <w:rFonts w:ascii="Verdana" w:hAnsi="Verdana"/>
          <w:b/>
          <w:sz w:val="20"/>
          <w:szCs w:val="20"/>
          <w:lang w:val="bg-BG"/>
        </w:rPr>
        <w:t xml:space="preserve">. </w:t>
      </w:r>
      <w:r w:rsidRPr="008E3181">
        <w:rPr>
          <w:rFonts w:ascii="Verdana" w:hAnsi="Verdana"/>
          <w:sz w:val="20"/>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 ИЗПЪЛНИТЕЛЯТ се задължава:</w:t>
      </w:r>
    </w:p>
    <w:p w14:paraId="7A96BB0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F256BAA"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и</w:t>
      </w:r>
    </w:p>
    <w:p w14:paraId="0D017EEF" w14:textId="7570BEE8" w:rsidR="006551D4" w:rsidRPr="008E3181" w:rsidRDefault="001904F1" w:rsidP="006551D4">
      <w:pPr>
        <w:keepLines/>
        <w:autoSpaceDE w:val="0"/>
        <w:autoSpaceDN w:val="0"/>
        <w:jc w:val="both"/>
        <w:rPr>
          <w:rFonts w:ascii="Verdana" w:hAnsi="Verdana"/>
          <w:sz w:val="20"/>
          <w:szCs w:val="20"/>
          <w:lang w:val="bg-BG"/>
        </w:rPr>
      </w:pPr>
      <w:r>
        <w:rPr>
          <w:rFonts w:ascii="Verdana" w:hAnsi="Verdana"/>
          <w:sz w:val="20"/>
          <w:szCs w:val="20"/>
          <w:lang w:val="bg-BG"/>
        </w:rPr>
        <w:t>б</w:t>
      </w:r>
      <w:r w:rsidR="006551D4" w:rsidRPr="008E3181">
        <w:rPr>
          <w:rFonts w:ascii="Verdana" w:hAnsi="Verdana"/>
          <w:sz w:val="20"/>
          <w:szCs w:val="20"/>
          <w:lang w:val="bg-BG"/>
        </w:rPr>
        <w:t>) да върне на ВЪЗЛОЖИТЕЛЯ всички документи</w:t>
      </w:r>
      <w:r w:rsidR="00931A36">
        <w:rPr>
          <w:rFonts w:ascii="Verdana" w:hAnsi="Verdana"/>
          <w:sz w:val="20"/>
          <w:szCs w:val="20"/>
          <w:lang w:val="bg-BG"/>
        </w:rPr>
        <w:t>,</w:t>
      </w:r>
      <w:r w:rsidR="006551D4" w:rsidRPr="008E3181">
        <w:rPr>
          <w:rFonts w:ascii="Verdana" w:hAnsi="Verdana"/>
          <w:sz w:val="20"/>
          <w:szCs w:val="20"/>
          <w:lang w:val="bg-BG"/>
        </w:rPr>
        <w:t xml:space="preserve"> материали</w:t>
      </w:r>
      <w:r w:rsidR="00931A36">
        <w:rPr>
          <w:rFonts w:ascii="Verdana" w:hAnsi="Verdana"/>
          <w:sz w:val="20"/>
          <w:szCs w:val="20"/>
          <w:lang w:val="bg-BG"/>
        </w:rPr>
        <w:t xml:space="preserve"> и уст</w:t>
      </w:r>
      <w:r w:rsidR="00205D88">
        <w:rPr>
          <w:rFonts w:ascii="Verdana" w:hAnsi="Verdana"/>
          <w:sz w:val="20"/>
          <w:szCs w:val="20"/>
          <w:lang w:val="bg-BG"/>
        </w:rPr>
        <w:t>р</w:t>
      </w:r>
      <w:r w:rsidR="00931A36">
        <w:rPr>
          <w:rFonts w:ascii="Verdana" w:hAnsi="Verdana"/>
          <w:sz w:val="20"/>
          <w:szCs w:val="20"/>
          <w:lang w:val="bg-BG"/>
        </w:rPr>
        <w:t>ойства/машини/техника</w:t>
      </w:r>
      <w:r w:rsidR="006551D4" w:rsidRPr="008E3181">
        <w:rPr>
          <w:rFonts w:ascii="Verdana" w:hAnsi="Verdana"/>
          <w:sz w:val="20"/>
          <w:szCs w:val="20"/>
          <w:lang w:val="bg-BG"/>
        </w:rPr>
        <w:t>, които са собственост на ВЪЗЛОЖИТЕЛЯ и са били предоставени на ИЗПЪЛНИТЕЛЯ във връзка с предмета на Договора.</w:t>
      </w:r>
    </w:p>
    <w:p w14:paraId="0D6F5B9D" w14:textId="77777777" w:rsidR="006551D4" w:rsidRPr="008E3181" w:rsidRDefault="006551D4" w:rsidP="006551D4">
      <w:pPr>
        <w:keepLines/>
        <w:jc w:val="both"/>
        <w:rPr>
          <w:rFonts w:ascii="Verdana" w:hAnsi="Verdana"/>
          <w:sz w:val="20"/>
          <w:szCs w:val="20"/>
          <w:lang w:val="bg-BG"/>
        </w:rPr>
      </w:pPr>
    </w:p>
    <w:p w14:paraId="041A3FC6" w14:textId="21FA233E"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w:t>
      </w:r>
      <w:r w:rsidR="0021625F" w:rsidRPr="008E3181">
        <w:rPr>
          <w:rFonts w:ascii="Verdana" w:hAnsi="Verdana"/>
          <w:b/>
          <w:sz w:val="20"/>
          <w:szCs w:val="20"/>
          <w:lang w:val="bg-BG"/>
        </w:rPr>
        <w:t>1</w:t>
      </w:r>
      <w:r w:rsidRPr="008E3181">
        <w:rPr>
          <w:rFonts w:ascii="Verdana" w:hAnsi="Verdana"/>
          <w:b/>
          <w:sz w:val="20"/>
          <w:szCs w:val="20"/>
          <w:lang w:val="bg-BG"/>
        </w:rPr>
        <w:t xml:space="preserve">. </w:t>
      </w:r>
      <w:r w:rsidRPr="008E3181">
        <w:rPr>
          <w:rFonts w:ascii="Verdana" w:hAnsi="Verdana"/>
          <w:sz w:val="20"/>
          <w:szCs w:val="20"/>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7E0D4912" w14:textId="77777777" w:rsidR="006551D4" w:rsidRPr="008E3181" w:rsidRDefault="006551D4" w:rsidP="006551D4">
      <w:pPr>
        <w:shd w:val="clear" w:color="auto" w:fill="FFFFFF"/>
        <w:jc w:val="both"/>
        <w:rPr>
          <w:rFonts w:ascii="Verdana" w:hAnsi="Verdana"/>
          <w:bCs/>
          <w:color w:val="000000"/>
          <w:sz w:val="20"/>
          <w:szCs w:val="20"/>
          <w:lang w:val="bg-BG"/>
        </w:rPr>
      </w:pPr>
    </w:p>
    <w:p w14:paraId="5EB935F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ОБЩИ РАЗПОРЕДБИ</w:t>
      </w:r>
    </w:p>
    <w:p w14:paraId="025748E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Дефинирани понятия и тълкуване </w:t>
      </w:r>
    </w:p>
    <w:p w14:paraId="6993898C" w14:textId="77777777" w:rsidR="006551D4" w:rsidRPr="008E3181" w:rsidRDefault="006551D4" w:rsidP="006551D4">
      <w:pPr>
        <w:suppressAutoHyphens/>
        <w:jc w:val="both"/>
        <w:rPr>
          <w:rFonts w:ascii="Verdana" w:hAnsi="Verdana"/>
          <w:noProof/>
          <w:sz w:val="20"/>
          <w:szCs w:val="20"/>
          <w:lang w:val="bg-BG" w:eastAsia="cs-CZ"/>
        </w:rPr>
      </w:pPr>
    </w:p>
    <w:p w14:paraId="5C10A756" w14:textId="5AD8CFF7" w:rsidR="006551D4" w:rsidRPr="008E3181" w:rsidRDefault="006551D4" w:rsidP="006551D4">
      <w:pPr>
        <w:suppressAutoHyphens/>
        <w:jc w:val="both"/>
        <w:rPr>
          <w:rFonts w:ascii="Verdana" w:hAnsi="Verdana"/>
          <w:b/>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42</w:t>
      </w:r>
      <w:r w:rsidRPr="008E3181">
        <w:rPr>
          <w:rFonts w:ascii="Verdana" w:hAnsi="Verdana"/>
          <w:b/>
          <w:sz w:val="20"/>
          <w:szCs w:val="20"/>
          <w:lang w:val="bg-BG"/>
        </w:rPr>
        <w:t xml:space="preserve">. (1) </w:t>
      </w:r>
      <w:r w:rsidRPr="008E3181">
        <w:rPr>
          <w:rFonts w:ascii="Verdana" w:hAnsi="Verdana"/>
          <w:sz w:val="20"/>
          <w:szCs w:val="20"/>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(2) </w:t>
      </w:r>
      <w:r w:rsidRPr="008E3181">
        <w:rPr>
          <w:rFonts w:ascii="Verdana" w:hAnsi="Verdana"/>
          <w:noProof/>
          <w:sz w:val="20"/>
          <w:szCs w:val="20"/>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специалните разпоредби имат предимство пред общите разпоредби;</w:t>
      </w:r>
    </w:p>
    <w:p w14:paraId="7A761A50" w14:textId="065193EF"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8E3181">
        <w:rPr>
          <w:rFonts w:ascii="Verdana" w:hAnsi="Verdana"/>
          <w:noProof/>
          <w:sz w:val="20"/>
          <w:szCs w:val="20"/>
          <w:lang w:val="bg-BG" w:eastAsia="cs-CZ"/>
        </w:rPr>
        <w:t>ора.</w:t>
      </w:r>
    </w:p>
    <w:p w14:paraId="1FDC6AD9"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65FBBD0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Спазване на приложими норми </w:t>
      </w:r>
    </w:p>
    <w:p w14:paraId="058EB5B8" w14:textId="77777777" w:rsidR="006551D4" w:rsidRPr="008E3181" w:rsidRDefault="006551D4" w:rsidP="006551D4">
      <w:pPr>
        <w:suppressAutoHyphens/>
        <w:jc w:val="both"/>
        <w:rPr>
          <w:rFonts w:ascii="Verdana" w:hAnsi="Verdana"/>
          <w:noProof/>
          <w:sz w:val="20"/>
          <w:szCs w:val="20"/>
          <w:lang w:val="bg-BG" w:eastAsia="cs-CZ"/>
        </w:rPr>
      </w:pPr>
    </w:p>
    <w:p w14:paraId="4EDE0BF7" w14:textId="39A62B8A"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5E1F2C" w:rsidRPr="008E3181">
        <w:rPr>
          <w:rFonts w:ascii="Verdana" w:hAnsi="Verdana"/>
          <w:b/>
          <w:sz w:val="20"/>
          <w:szCs w:val="20"/>
          <w:lang w:val="bg-BG"/>
        </w:rPr>
        <w:t>43</w:t>
      </w:r>
      <w:r w:rsidRPr="008E3181">
        <w:rPr>
          <w:rFonts w:ascii="Verdana" w:hAnsi="Verdana"/>
          <w:b/>
          <w:sz w:val="20"/>
          <w:szCs w:val="20"/>
          <w:lang w:val="bg-BG"/>
        </w:rPr>
        <w:t xml:space="preserve">. </w:t>
      </w:r>
      <w:r w:rsidRPr="008E3181">
        <w:rPr>
          <w:rFonts w:ascii="Verdana" w:hAnsi="Verdana"/>
          <w:noProof/>
          <w:sz w:val="20"/>
          <w:szCs w:val="20"/>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E3181">
        <w:rPr>
          <w:rFonts w:ascii="Verdana" w:hAnsi="Verdana"/>
          <w:noProof/>
          <w:sz w:val="20"/>
          <w:szCs w:val="20"/>
          <w:lang w:eastAsia="cs-CZ"/>
        </w:rPr>
        <w:t xml:space="preserve">  </w:t>
      </w:r>
      <w:r w:rsidRPr="008E3181">
        <w:rPr>
          <w:rFonts w:ascii="Verdana" w:hAnsi="Verdana"/>
          <w:noProof/>
          <w:sz w:val="20"/>
          <w:szCs w:val="20"/>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8E3181" w:rsidRDefault="006551D4" w:rsidP="006551D4">
      <w:pPr>
        <w:suppressAutoHyphens/>
        <w:jc w:val="both"/>
        <w:rPr>
          <w:rFonts w:ascii="Verdana" w:hAnsi="Verdana"/>
          <w:noProof/>
          <w:sz w:val="20"/>
          <w:szCs w:val="20"/>
          <w:u w:val="single"/>
          <w:lang w:val="bg-BG" w:eastAsia="cs-CZ"/>
        </w:rPr>
      </w:pPr>
    </w:p>
    <w:p w14:paraId="72CB7B7A"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Конфиденциалност </w:t>
      </w:r>
    </w:p>
    <w:p w14:paraId="034CDCC7" w14:textId="77777777" w:rsidR="006551D4" w:rsidRPr="008E3181" w:rsidRDefault="006551D4" w:rsidP="006551D4">
      <w:pPr>
        <w:suppressAutoHyphens/>
        <w:jc w:val="both"/>
        <w:rPr>
          <w:rFonts w:ascii="Verdana" w:hAnsi="Verdana"/>
          <w:b/>
          <w:sz w:val="20"/>
          <w:szCs w:val="20"/>
          <w:lang w:val="bg-BG"/>
        </w:rPr>
      </w:pPr>
    </w:p>
    <w:p w14:paraId="36BE6FAC" w14:textId="36C581EE"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44</w:t>
      </w:r>
      <w:r w:rsidRPr="008E3181">
        <w:rPr>
          <w:rFonts w:ascii="Verdana" w:hAnsi="Verdana"/>
          <w:b/>
          <w:sz w:val="20"/>
          <w:szCs w:val="20"/>
          <w:lang w:val="bg-BG"/>
        </w:rPr>
        <w:t xml:space="preserve">. </w:t>
      </w:r>
      <w:r w:rsidRPr="008E3181">
        <w:rPr>
          <w:rFonts w:ascii="Verdana" w:hAnsi="Verdana"/>
          <w:b/>
          <w:bCs/>
          <w:noProof/>
          <w:sz w:val="20"/>
          <w:szCs w:val="20"/>
          <w:lang w:val="bg-BG" w:eastAsia="en-GB"/>
        </w:rPr>
        <w:t xml:space="preserve">(1) </w:t>
      </w:r>
      <w:r w:rsidRPr="008E3181">
        <w:rPr>
          <w:rFonts w:ascii="Verdana" w:hAnsi="Verdana"/>
          <w:bCs/>
          <w:noProof/>
          <w:sz w:val="20"/>
          <w:szCs w:val="20"/>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E3181">
        <w:rPr>
          <w:rFonts w:ascii="Verdana" w:hAnsi="Verdana"/>
          <w:b/>
          <w:bCs/>
          <w:noProof/>
          <w:sz w:val="20"/>
          <w:szCs w:val="20"/>
          <w:lang w:val="bg-BG" w:eastAsia="en-GB"/>
        </w:rPr>
        <w:t>Конфиденциална информация</w:t>
      </w:r>
      <w:r w:rsidRPr="008E3181">
        <w:rPr>
          <w:rFonts w:ascii="Verdana" w:hAnsi="Verdana"/>
          <w:bCs/>
          <w:noProof/>
          <w:sz w:val="20"/>
          <w:szCs w:val="20"/>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2CEE7DD" w14:textId="77777777" w:rsidR="006551D4" w:rsidRPr="008E3181" w:rsidRDefault="006551D4" w:rsidP="006551D4">
      <w:pPr>
        <w:suppressAutoHyphens/>
        <w:jc w:val="both"/>
        <w:rPr>
          <w:rFonts w:ascii="Verdana" w:hAnsi="Verdana"/>
          <w:bCs/>
          <w:noProof/>
          <w:sz w:val="20"/>
          <w:szCs w:val="20"/>
          <w:lang w:val="bg-BG" w:eastAsia="en-GB"/>
        </w:rPr>
      </w:pPr>
    </w:p>
    <w:p w14:paraId="16A1D39E"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lastRenderedPageBreak/>
        <w:t>(3)</w:t>
      </w:r>
      <w:r w:rsidRPr="008E3181">
        <w:rPr>
          <w:rFonts w:ascii="Verdana" w:hAnsi="Verdana"/>
          <w:noProof/>
          <w:sz w:val="20"/>
          <w:szCs w:val="20"/>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информацията се изисква по силата на закон, приложим спрямо която и да е от Страните; или</w:t>
      </w:r>
    </w:p>
    <w:p w14:paraId="54D27671"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sz w:val="20"/>
          <w:szCs w:val="20"/>
          <w:lang w:val="bg-BG"/>
        </w:rPr>
        <w:t>В</w:t>
      </w:r>
      <w:r w:rsidRPr="008E3181">
        <w:rPr>
          <w:rFonts w:ascii="Verdana" w:hAnsi="Verdana"/>
          <w:sz w:val="20"/>
          <w:szCs w:val="20"/>
        </w:rPr>
        <w:t xml:space="preserve"> случаите по точки 2 или 3 </w:t>
      </w:r>
      <w:r w:rsidRPr="008E3181">
        <w:rPr>
          <w:rFonts w:ascii="Verdana" w:hAnsi="Verdana"/>
          <w:sz w:val="20"/>
          <w:szCs w:val="20"/>
          <w:lang w:val="bg-BG"/>
        </w:rPr>
        <w:t>С</w:t>
      </w:r>
      <w:r w:rsidRPr="008E3181">
        <w:rPr>
          <w:rFonts w:ascii="Verdana" w:hAnsi="Verdana"/>
          <w:sz w:val="20"/>
          <w:szCs w:val="20"/>
        </w:rPr>
        <w:t>траната, която следва да предостави информацията, уведомява незабавно другата Страна по Договора</w:t>
      </w:r>
      <w:r w:rsidRPr="008E3181">
        <w:rPr>
          <w:rFonts w:ascii="Verdana" w:hAnsi="Verdana"/>
          <w:bCs/>
          <w:noProof/>
          <w:sz w:val="20"/>
          <w:szCs w:val="20"/>
          <w:lang w:val="bg-BG" w:eastAsia="en-GB"/>
        </w:rPr>
        <w:t>.</w:t>
      </w:r>
    </w:p>
    <w:p w14:paraId="6404D665"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bCs/>
          <w:noProof/>
          <w:sz w:val="20"/>
          <w:szCs w:val="20"/>
          <w:lang w:val="bg-BG" w:eastAsia="en-GB"/>
        </w:rPr>
        <w:t>(4)</w:t>
      </w:r>
      <w:r w:rsidRPr="008E3181">
        <w:rPr>
          <w:rFonts w:ascii="Verdana" w:hAnsi="Verdana"/>
          <w:bCs/>
          <w:noProof/>
          <w:sz w:val="20"/>
          <w:szCs w:val="20"/>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8E3181" w:rsidRDefault="006551D4" w:rsidP="006551D4">
      <w:pPr>
        <w:suppressAutoHyphens/>
        <w:jc w:val="both"/>
        <w:rPr>
          <w:rFonts w:ascii="Verdana" w:hAnsi="Verdana"/>
          <w:b/>
          <w:bCs/>
          <w:noProof/>
          <w:sz w:val="20"/>
          <w:szCs w:val="20"/>
          <w:highlight w:val="magenta"/>
          <w:u w:val="single"/>
          <w:lang w:val="bg-BG" w:eastAsia="en-GB"/>
        </w:rPr>
      </w:pPr>
    </w:p>
    <w:p w14:paraId="15AAE4E5" w14:textId="77777777" w:rsidR="006551D4" w:rsidRPr="008E3181" w:rsidRDefault="006551D4" w:rsidP="006551D4">
      <w:pPr>
        <w:suppressAutoHyphens/>
        <w:jc w:val="both"/>
        <w:rPr>
          <w:rFonts w:ascii="Verdana" w:hAnsi="Verdana"/>
          <w:bCs/>
          <w:noProof/>
          <w:sz w:val="20"/>
          <w:szCs w:val="20"/>
          <w:u w:val="single"/>
          <w:lang w:val="bg-BG" w:eastAsia="en-GB"/>
        </w:rPr>
      </w:pPr>
      <w:r w:rsidRPr="008E3181">
        <w:rPr>
          <w:rFonts w:ascii="Verdana" w:hAnsi="Verdana"/>
          <w:bCs/>
          <w:noProof/>
          <w:sz w:val="20"/>
          <w:szCs w:val="20"/>
          <w:u w:val="single"/>
          <w:lang w:val="bg-BG" w:eastAsia="en-GB"/>
        </w:rPr>
        <w:t>Публични изявления</w:t>
      </w:r>
    </w:p>
    <w:p w14:paraId="581BDAB0" w14:textId="77777777" w:rsidR="006551D4" w:rsidRPr="008E3181" w:rsidRDefault="006551D4" w:rsidP="006551D4">
      <w:pPr>
        <w:suppressAutoHyphens/>
        <w:jc w:val="both"/>
        <w:rPr>
          <w:rFonts w:ascii="Verdana" w:hAnsi="Verdana"/>
          <w:noProof/>
          <w:sz w:val="20"/>
          <w:szCs w:val="20"/>
          <w:lang w:val="bg-BG" w:eastAsia="en-GB"/>
        </w:rPr>
      </w:pPr>
      <w:bookmarkStart w:id="26" w:name="_DV_M169"/>
      <w:bookmarkStart w:id="27" w:name="_DV_M170"/>
      <w:bookmarkEnd w:id="26"/>
      <w:bookmarkEnd w:id="27"/>
    </w:p>
    <w:p w14:paraId="3FA1864D" w14:textId="33BD8BF6"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Чл.</w:t>
      </w:r>
      <w:r w:rsidR="005E1F2C" w:rsidRPr="008E3181">
        <w:rPr>
          <w:rFonts w:ascii="Verdana" w:hAnsi="Verdana"/>
          <w:b/>
          <w:sz w:val="20"/>
          <w:szCs w:val="20"/>
          <w:lang w:val="bg-BG"/>
        </w:rPr>
        <w:t>45</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E3181">
        <w:rPr>
          <w:rFonts w:ascii="Verdana" w:hAnsi="Verdana"/>
          <w:bCs/>
          <w:noProof/>
          <w:sz w:val="20"/>
          <w:szCs w:val="20"/>
          <w:lang w:val="bg-BG" w:eastAsia="en-GB"/>
        </w:rPr>
        <w:t xml:space="preserve">ВЪЗЛОЖИТЕЛЯ </w:t>
      </w:r>
      <w:r w:rsidRPr="008E3181">
        <w:rPr>
          <w:rFonts w:ascii="Verdana" w:hAnsi="Verdana"/>
          <w:noProof/>
          <w:sz w:val="20"/>
          <w:szCs w:val="20"/>
          <w:lang w:val="bg-BG" w:eastAsia="en-GB"/>
        </w:rPr>
        <w:t xml:space="preserve">или на резултати от работата на ИЗПЪЛНИТЕЛЯ, без предварителното писмено съгласие на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което съгласие няма да бъде безпричинно отказано или забавено.</w:t>
      </w:r>
    </w:p>
    <w:p w14:paraId="32AA152F" w14:textId="77777777" w:rsidR="006551D4" w:rsidRPr="008E3181" w:rsidRDefault="006551D4" w:rsidP="006551D4">
      <w:pPr>
        <w:suppressAutoHyphens/>
        <w:jc w:val="both"/>
        <w:rPr>
          <w:rFonts w:ascii="Verdana" w:hAnsi="Verdana"/>
          <w:noProof/>
          <w:sz w:val="20"/>
          <w:szCs w:val="20"/>
          <w:lang w:val="bg-BG" w:eastAsia="en-GB"/>
        </w:rPr>
      </w:pPr>
    </w:p>
    <w:p w14:paraId="41FB846A" w14:textId="77777777" w:rsidR="006551D4" w:rsidRPr="008E3181" w:rsidRDefault="006551D4" w:rsidP="006551D4">
      <w:pPr>
        <w:suppressAutoHyphens/>
        <w:jc w:val="both"/>
        <w:rPr>
          <w:rFonts w:ascii="Verdana" w:hAnsi="Verdana"/>
          <w:noProof/>
          <w:sz w:val="20"/>
          <w:szCs w:val="20"/>
          <w:u w:val="single"/>
          <w:lang w:val="bg-BG" w:eastAsia="cs-CZ"/>
        </w:rPr>
      </w:pPr>
      <w:r w:rsidRPr="008E3181">
        <w:rPr>
          <w:rFonts w:ascii="Verdana" w:hAnsi="Verdana"/>
          <w:noProof/>
          <w:sz w:val="20"/>
          <w:szCs w:val="20"/>
          <w:u w:val="single"/>
          <w:lang w:val="bg-BG" w:eastAsia="cs-CZ"/>
        </w:rPr>
        <w:t>Авторски права</w:t>
      </w:r>
    </w:p>
    <w:p w14:paraId="6913B644" w14:textId="77777777" w:rsidR="006551D4" w:rsidRPr="008E3181" w:rsidRDefault="006551D4" w:rsidP="006551D4">
      <w:pPr>
        <w:suppressAutoHyphens/>
        <w:jc w:val="both"/>
        <w:rPr>
          <w:rFonts w:ascii="Verdana" w:hAnsi="Verdana"/>
          <w:b/>
          <w:bCs/>
          <w:noProof/>
          <w:sz w:val="20"/>
          <w:szCs w:val="20"/>
          <w:lang w:val="bg-BG" w:eastAsia="cs-CZ"/>
        </w:rPr>
      </w:pPr>
    </w:p>
    <w:p w14:paraId="34442DCA" w14:textId="7538BD11"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5E1F2C" w:rsidRPr="008E3181">
        <w:rPr>
          <w:rFonts w:ascii="Verdana" w:hAnsi="Verdana"/>
          <w:b/>
          <w:sz w:val="20"/>
          <w:szCs w:val="20"/>
          <w:lang w:val="bg-BG"/>
        </w:rPr>
        <w:t>46</w:t>
      </w:r>
      <w:r w:rsidRPr="008E3181">
        <w:rPr>
          <w:rFonts w:ascii="Verdana" w:hAnsi="Verdana"/>
          <w:b/>
          <w:sz w:val="20"/>
          <w:szCs w:val="20"/>
          <w:lang w:val="bg-BG"/>
        </w:rPr>
        <w:t xml:space="preserve">. </w:t>
      </w:r>
      <w:r w:rsidRPr="008E3181">
        <w:rPr>
          <w:rFonts w:ascii="Verdana" w:hAnsi="Verdana"/>
          <w:b/>
          <w:bCs/>
          <w:noProof/>
          <w:sz w:val="20"/>
          <w:szCs w:val="20"/>
          <w:lang w:val="bg-BG" w:eastAsia="cs-CZ"/>
        </w:rPr>
        <w:t>(1)</w:t>
      </w:r>
      <w:r w:rsidRPr="008E3181">
        <w:rPr>
          <w:rFonts w:ascii="Verdana" w:hAnsi="Verdana"/>
          <w:noProof/>
          <w:sz w:val="20"/>
          <w:szCs w:val="20"/>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(2)</w:t>
      </w:r>
      <w:r w:rsidRPr="008E3181">
        <w:rPr>
          <w:rFonts w:ascii="Verdana" w:hAnsi="Verdana"/>
          <w:noProof/>
          <w:sz w:val="20"/>
          <w:szCs w:val="20"/>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чрез промяна на съответния документ или материал; или</w:t>
      </w:r>
    </w:p>
    <w:p w14:paraId="709D8C8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(3)</w:t>
      </w:r>
      <w:r w:rsidRPr="008E3181">
        <w:rPr>
          <w:rFonts w:ascii="Verdana" w:hAnsi="Verdana"/>
          <w:b/>
          <w:bCs/>
          <w:noProof/>
          <w:sz w:val="20"/>
          <w:szCs w:val="20"/>
          <w:lang w:val="bg-BG" w:eastAsia="cs-CZ"/>
        </w:rPr>
        <w:t xml:space="preserve"> </w:t>
      </w:r>
      <w:r w:rsidRPr="008E3181">
        <w:rPr>
          <w:rFonts w:ascii="Verdana" w:hAnsi="Verdana"/>
          <w:noProof/>
          <w:sz w:val="20"/>
          <w:szCs w:val="20"/>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bCs/>
          <w:noProof/>
          <w:sz w:val="20"/>
          <w:szCs w:val="20"/>
          <w:lang w:val="bg-BG" w:eastAsia="cs-CZ"/>
        </w:rPr>
        <w:t>(4)</w:t>
      </w:r>
      <w:r w:rsidRPr="008E3181">
        <w:rPr>
          <w:rFonts w:ascii="Verdana" w:hAnsi="Verdana"/>
          <w:b/>
          <w:noProof/>
          <w:sz w:val="20"/>
          <w:szCs w:val="20"/>
          <w:lang w:val="bg-BG" w:eastAsia="cs-CZ"/>
        </w:rPr>
        <w:t xml:space="preserve"> </w:t>
      </w:r>
      <w:r w:rsidRPr="008E3181">
        <w:rPr>
          <w:rFonts w:ascii="Verdana" w:hAnsi="Verdana"/>
          <w:noProof/>
          <w:sz w:val="20"/>
          <w:szCs w:val="20"/>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8E3181" w:rsidRDefault="006551D4" w:rsidP="006551D4">
      <w:pPr>
        <w:suppressAutoHyphens/>
        <w:jc w:val="both"/>
        <w:rPr>
          <w:rFonts w:ascii="Verdana" w:hAnsi="Verdana"/>
          <w:noProof/>
          <w:sz w:val="20"/>
          <w:szCs w:val="20"/>
          <w:lang w:val="bg-BG" w:eastAsia="en-GB"/>
        </w:rPr>
      </w:pPr>
    </w:p>
    <w:p w14:paraId="6923B1E4"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u w:val="single"/>
          <w:lang w:val="bg-BG" w:eastAsia="cs-CZ"/>
        </w:rPr>
        <w:t>Прехвърляне на права и задължения</w:t>
      </w:r>
    </w:p>
    <w:p w14:paraId="196C6933" w14:textId="77777777" w:rsidR="006551D4" w:rsidRPr="008E3181" w:rsidRDefault="006551D4" w:rsidP="006551D4">
      <w:pPr>
        <w:suppressAutoHyphens/>
        <w:jc w:val="both"/>
        <w:rPr>
          <w:rFonts w:ascii="Verdana" w:hAnsi="Verdana"/>
          <w:noProof/>
          <w:sz w:val="20"/>
          <w:szCs w:val="20"/>
          <w:lang w:val="bg-BG" w:eastAsia="cs-CZ"/>
        </w:rPr>
      </w:pPr>
    </w:p>
    <w:p w14:paraId="6F0C762F" w14:textId="738438C8"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lastRenderedPageBreak/>
        <w:t xml:space="preserve">Чл. </w:t>
      </w:r>
      <w:r w:rsidR="005E1F2C" w:rsidRPr="008E3181">
        <w:rPr>
          <w:rFonts w:ascii="Verdana" w:hAnsi="Verdana"/>
          <w:b/>
          <w:sz w:val="20"/>
          <w:szCs w:val="20"/>
          <w:lang w:val="bg-BG"/>
        </w:rPr>
        <w:t>47</w:t>
      </w:r>
      <w:r w:rsidRPr="008E3181">
        <w:rPr>
          <w:rFonts w:ascii="Verdana" w:hAnsi="Verdana"/>
          <w:b/>
          <w:sz w:val="20"/>
          <w:szCs w:val="20"/>
          <w:lang w:val="bg-BG"/>
        </w:rPr>
        <w:t xml:space="preserve">. </w:t>
      </w:r>
      <w:r w:rsidRPr="008E3181">
        <w:rPr>
          <w:rFonts w:ascii="Verdana" w:hAnsi="Verdana"/>
          <w:noProof/>
          <w:sz w:val="20"/>
          <w:szCs w:val="20"/>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E3181">
        <w:rPr>
          <w:rFonts w:ascii="Verdana" w:hAnsi="Verdana"/>
          <w:sz w:val="20"/>
          <w:szCs w:val="20"/>
          <w:lang w:val="bg-BG" w:eastAsia="bg-BG"/>
        </w:rPr>
        <w:t xml:space="preserve"> </w:t>
      </w:r>
      <w:r w:rsidRPr="008E3181">
        <w:rPr>
          <w:rFonts w:ascii="Verdana" w:hAnsi="Verdana"/>
          <w:noProof/>
          <w:sz w:val="20"/>
          <w:szCs w:val="20"/>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8E3181" w:rsidRDefault="006551D4" w:rsidP="006551D4">
      <w:pPr>
        <w:suppressAutoHyphens/>
        <w:jc w:val="both"/>
        <w:rPr>
          <w:rFonts w:ascii="Verdana" w:hAnsi="Verdana"/>
          <w:noProof/>
          <w:sz w:val="20"/>
          <w:szCs w:val="20"/>
          <w:u w:val="single"/>
          <w:lang w:val="bg-BG" w:eastAsia="en-GB"/>
        </w:rPr>
      </w:pPr>
    </w:p>
    <w:p w14:paraId="54A3CBA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Изменения</w:t>
      </w:r>
    </w:p>
    <w:p w14:paraId="2AC9D20A" w14:textId="77777777" w:rsidR="006551D4" w:rsidRPr="008E3181" w:rsidRDefault="006551D4" w:rsidP="006551D4">
      <w:pPr>
        <w:suppressAutoHyphens/>
        <w:jc w:val="both"/>
        <w:rPr>
          <w:rFonts w:ascii="Verdana" w:hAnsi="Verdana"/>
          <w:noProof/>
          <w:sz w:val="20"/>
          <w:szCs w:val="20"/>
          <w:lang w:val="bg-BG" w:eastAsia="en-GB"/>
        </w:rPr>
      </w:pPr>
    </w:p>
    <w:p w14:paraId="1B8B9ED4" w14:textId="60D73898"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48</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5658F2A5" w14:textId="77777777" w:rsidR="006551D4" w:rsidRPr="008E3181" w:rsidRDefault="006551D4" w:rsidP="006551D4">
      <w:pPr>
        <w:suppressAutoHyphens/>
        <w:jc w:val="both"/>
        <w:rPr>
          <w:rFonts w:ascii="Verdana" w:hAnsi="Verdana"/>
          <w:noProof/>
          <w:sz w:val="20"/>
          <w:szCs w:val="20"/>
          <w:lang w:val="bg-BG" w:eastAsia="en-GB"/>
        </w:rPr>
      </w:pPr>
    </w:p>
    <w:p w14:paraId="2D6196A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Непреодолима сила</w:t>
      </w:r>
    </w:p>
    <w:p w14:paraId="13DD8865" w14:textId="77777777" w:rsidR="006551D4" w:rsidRPr="008E3181" w:rsidRDefault="006551D4" w:rsidP="006551D4">
      <w:pPr>
        <w:suppressAutoHyphens/>
        <w:jc w:val="both"/>
        <w:rPr>
          <w:rFonts w:ascii="Verdana" w:hAnsi="Verdana"/>
          <w:noProof/>
          <w:sz w:val="20"/>
          <w:szCs w:val="20"/>
          <w:lang w:val="bg-BG" w:eastAsia="en-GB"/>
        </w:rPr>
      </w:pPr>
    </w:p>
    <w:p w14:paraId="34C64A9B" w14:textId="0C6C65A2"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49</w:t>
      </w:r>
      <w:r w:rsidRPr="008E3181">
        <w:rPr>
          <w:rFonts w:ascii="Verdana" w:hAnsi="Verdana"/>
          <w:b/>
          <w:sz w:val="20"/>
          <w:szCs w:val="20"/>
          <w:lang w:val="bg-BG"/>
        </w:rPr>
        <w:t xml:space="preserve">. (1) </w:t>
      </w:r>
      <w:r w:rsidRPr="008E3181">
        <w:rPr>
          <w:rFonts w:ascii="Verdana" w:hAnsi="Verdana"/>
          <w:noProof/>
          <w:sz w:val="20"/>
          <w:szCs w:val="20"/>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8E3181" w:rsidRDefault="006551D4" w:rsidP="006551D4">
      <w:pPr>
        <w:suppressAutoHyphens/>
        <w:jc w:val="both"/>
        <w:rPr>
          <w:rFonts w:ascii="Verdana" w:hAnsi="Verdana"/>
          <w:noProof/>
          <w:sz w:val="20"/>
          <w:szCs w:val="20"/>
          <w:lang w:val="bg-BG" w:eastAsia="en-GB"/>
        </w:rPr>
      </w:pPr>
    </w:p>
    <w:p w14:paraId="000CAD3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Нищожност на отделни клаузи</w:t>
      </w:r>
    </w:p>
    <w:p w14:paraId="015F07C8" w14:textId="77777777" w:rsidR="006551D4" w:rsidRPr="008E3181" w:rsidRDefault="006551D4" w:rsidP="006551D4">
      <w:pPr>
        <w:suppressAutoHyphens/>
        <w:jc w:val="both"/>
        <w:rPr>
          <w:rFonts w:ascii="Verdana" w:hAnsi="Verdana"/>
          <w:noProof/>
          <w:sz w:val="20"/>
          <w:szCs w:val="20"/>
          <w:lang w:val="bg-BG" w:eastAsia="en-GB"/>
        </w:rPr>
      </w:pPr>
    </w:p>
    <w:p w14:paraId="35BA387C" w14:textId="194BD28C" w:rsidR="006551D4" w:rsidRPr="008E3181" w:rsidRDefault="006551D4" w:rsidP="006551D4">
      <w:pPr>
        <w:suppressAutoHyphens/>
        <w:jc w:val="both"/>
        <w:rPr>
          <w:rFonts w:ascii="Verdana" w:hAnsi="Verdana"/>
          <w:b/>
          <w:bCs/>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50</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8E3181" w:rsidRDefault="006551D4" w:rsidP="006551D4">
      <w:pPr>
        <w:suppressAutoHyphens/>
        <w:jc w:val="both"/>
        <w:rPr>
          <w:rFonts w:ascii="Verdana" w:hAnsi="Verdana"/>
          <w:noProof/>
          <w:sz w:val="20"/>
          <w:szCs w:val="20"/>
          <w:lang w:val="bg-BG" w:eastAsia="en-GB"/>
        </w:rPr>
      </w:pPr>
    </w:p>
    <w:p w14:paraId="0F1B378D"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Уведомления</w:t>
      </w:r>
    </w:p>
    <w:p w14:paraId="222EE14F" w14:textId="77777777" w:rsidR="006551D4" w:rsidRPr="008E3181" w:rsidRDefault="006551D4" w:rsidP="006551D4">
      <w:pPr>
        <w:suppressAutoHyphens/>
        <w:jc w:val="both"/>
        <w:rPr>
          <w:rFonts w:ascii="Verdana" w:hAnsi="Verdana"/>
          <w:b/>
          <w:noProof/>
          <w:sz w:val="20"/>
          <w:szCs w:val="20"/>
          <w:lang w:val="bg-BG" w:eastAsia="en-GB"/>
        </w:rPr>
      </w:pPr>
    </w:p>
    <w:p w14:paraId="7B86594E" w14:textId="361DD455"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51</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За целите на този Договор данните и лицата за контакт на Страните са, както следва:</w:t>
      </w:r>
    </w:p>
    <w:p w14:paraId="2EF1C1B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За ВЪЗЛОЖИТЕЛЯ:</w:t>
      </w:r>
    </w:p>
    <w:p w14:paraId="0BA298A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Адрес за кореспонденция: …………………………………………. </w:t>
      </w:r>
    </w:p>
    <w:p w14:paraId="77C5FC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01788EE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090F814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32E015B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Контролиращ служител по договора: ………………………………………….</w:t>
      </w:r>
    </w:p>
    <w:p w14:paraId="59AE7319" w14:textId="77777777" w:rsidR="006551D4" w:rsidRPr="008E3181" w:rsidRDefault="006551D4" w:rsidP="006551D4">
      <w:pPr>
        <w:suppressAutoHyphens/>
        <w:jc w:val="both"/>
        <w:rPr>
          <w:rFonts w:ascii="Verdana" w:hAnsi="Verdana"/>
          <w:noProof/>
          <w:sz w:val="20"/>
          <w:szCs w:val="20"/>
          <w:lang w:val="bg-BG" w:eastAsia="en-GB"/>
        </w:rPr>
      </w:pPr>
    </w:p>
    <w:p w14:paraId="14826535"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2. За ИЗПЪЛНИТЕЛЯ: </w:t>
      </w:r>
    </w:p>
    <w:p w14:paraId="6971594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Адрес за кореспонденция: ………………….</w:t>
      </w:r>
    </w:p>
    <w:p w14:paraId="3C79D287"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288E5C9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7881B9C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23C113B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w:t>
      </w:r>
    </w:p>
    <w:p w14:paraId="411DEFE1" w14:textId="77777777" w:rsidR="006551D4" w:rsidRPr="008E3181" w:rsidRDefault="006551D4" w:rsidP="006551D4">
      <w:pPr>
        <w:suppressAutoHyphens/>
        <w:jc w:val="both"/>
        <w:rPr>
          <w:rFonts w:ascii="Verdana" w:hAnsi="Verdana"/>
          <w:noProof/>
          <w:sz w:val="20"/>
          <w:szCs w:val="20"/>
          <w:lang w:val="bg-BG" w:eastAsia="en-GB"/>
        </w:rPr>
      </w:pPr>
    </w:p>
    <w:p w14:paraId="34885E82"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За дата на уведомлението се счита:</w:t>
      </w:r>
    </w:p>
    <w:p w14:paraId="6E9E7DE9"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датата на предаването – при лично предаване на уведомлението;</w:t>
      </w:r>
    </w:p>
    <w:p w14:paraId="515147E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датата на пощенското клеймо на обратната разписка – при изпращане по пощата;</w:t>
      </w:r>
    </w:p>
    <w:p w14:paraId="364172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доставка, отбелязана върху куриерската разписка – при изпращане по куриер;</w:t>
      </w:r>
    </w:p>
    <w:p w14:paraId="07C1D2A4"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lastRenderedPageBreak/>
        <w:t>3. датата на приемането – при изпращане по факс;</w:t>
      </w:r>
    </w:p>
    <w:p w14:paraId="31BA96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4. датата на получаване – при изпращане по електронна поща. </w:t>
      </w:r>
    </w:p>
    <w:p w14:paraId="5E304E30" w14:textId="77777777" w:rsidR="006551D4" w:rsidRPr="008E3181" w:rsidRDefault="006551D4" w:rsidP="006551D4">
      <w:pPr>
        <w:suppressAutoHyphens/>
        <w:jc w:val="both"/>
        <w:rPr>
          <w:rFonts w:ascii="Verdana" w:hAnsi="Verdana"/>
          <w:noProof/>
          <w:sz w:val="20"/>
          <w:szCs w:val="20"/>
          <w:lang w:val="bg-BG" w:eastAsia="en-GB"/>
        </w:rPr>
      </w:pPr>
    </w:p>
    <w:p w14:paraId="7E3462C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(5)</w:t>
      </w:r>
      <w:r w:rsidRPr="008E3181">
        <w:rPr>
          <w:rFonts w:ascii="Verdana" w:hAnsi="Verdana"/>
          <w:noProof/>
          <w:sz w:val="20"/>
          <w:szCs w:val="20"/>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E3181">
        <w:rPr>
          <w:rFonts w:ascii="Verdana" w:hAnsi="Verdana"/>
          <w:bCs/>
          <w:noProof/>
          <w:sz w:val="20"/>
          <w:szCs w:val="20"/>
          <w:lang w:val="bg-BG" w:eastAsia="en-GB"/>
        </w:rPr>
        <w:t>ИЗПЪЛНИТЕЛЯ</w:t>
      </w:r>
      <w:r w:rsidRPr="008E3181">
        <w:rPr>
          <w:rFonts w:ascii="Verdana" w:hAnsi="Verdana"/>
          <w:noProof/>
          <w:sz w:val="20"/>
          <w:szCs w:val="20"/>
          <w:lang w:val="bg-BG" w:eastAsia="en-GB"/>
        </w:rPr>
        <w:t xml:space="preserve">, същият се задължава да уведоми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xml:space="preserve"> за промяната в срок до 5 дни от вписването ѝ в съответния регистър.</w:t>
      </w:r>
    </w:p>
    <w:p w14:paraId="2D3F9E96"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7CB39DC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Език</w:t>
      </w:r>
    </w:p>
    <w:p w14:paraId="11B8F1D4" w14:textId="77777777" w:rsidR="006551D4" w:rsidRPr="008E3181" w:rsidRDefault="006551D4" w:rsidP="006551D4">
      <w:pPr>
        <w:suppressAutoHyphens/>
        <w:jc w:val="both"/>
        <w:rPr>
          <w:rFonts w:ascii="Verdana" w:hAnsi="Verdana"/>
          <w:noProof/>
          <w:sz w:val="20"/>
          <w:szCs w:val="20"/>
          <w:lang w:val="bg-BG" w:eastAsia="en-GB"/>
        </w:rPr>
      </w:pPr>
    </w:p>
    <w:p w14:paraId="7F220257" w14:textId="543BA5DE"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52</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Този Договор се сключва на български език. </w:t>
      </w:r>
    </w:p>
    <w:p w14:paraId="56C0C9E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8E3181" w:rsidRDefault="006551D4" w:rsidP="006551D4">
      <w:pPr>
        <w:suppressAutoHyphens/>
        <w:jc w:val="both"/>
        <w:rPr>
          <w:rFonts w:ascii="Verdana" w:hAnsi="Verdana"/>
          <w:noProof/>
          <w:sz w:val="20"/>
          <w:szCs w:val="20"/>
          <w:u w:val="single"/>
          <w:lang w:val="bg-BG" w:eastAsia="en-GB"/>
        </w:rPr>
      </w:pPr>
    </w:p>
    <w:p w14:paraId="4A769E8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Приложимо право</w:t>
      </w:r>
    </w:p>
    <w:p w14:paraId="43AD2711" w14:textId="77777777" w:rsidR="006551D4" w:rsidRPr="008E3181" w:rsidRDefault="006551D4" w:rsidP="006551D4">
      <w:pPr>
        <w:suppressAutoHyphens/>
        <w:jc w:val="both"/>
        <w:rPr>
          <w:rFonts w:ascii="Verdana" w:hAnsi="Verdana"/>
          <w:noProof/>
          <w:sz w:val="20"/>
          <w:szCs w:val="20"/>
          <w:lang w:val="bg-BG" w:eastAsia="en-GB"/>
        </w:rPr>
      </w:pPr>
    </w:p>
    <w:p w14:paraId="63DA23F8" w14:textId="0AAF5C0C"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 xml:space="preserve">53. </w:t>
      </w:r>
      <w:r w:rsidRPr="008E3181">
        <w:rPr>
          <w:rFonts w:ascii="Verdana" w:hAnsi="Verdana"/>
          <w:noProof/>
          <w:sz w:val="20"/>
          <w:szCs w:val="20"/>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8E3181" w:rsidRDefault="006551D4" w:rsidP="006551D4">
      <w:pPr>
        <w:suppressAutoHyphens/>
        <w:jc w:val="both"/>
        <w:rPr>
          <w:rFonts w:ascii="Verdana" w:hAnsi="Verdana"/>
          <w:noProof/>
          <w:sz w:val="20"/>
          <w:szCs w:val="20"/>
          <w:lang w:val="bg-BG" w:eastAsia="en-GB"/>
        </w:rPr>
      </w:pPr>
    </w:p>
    <w:p w14:paraId="7BD8473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Разрешаване на спорове</w:t>
      </w:r>
    </w:p>
    <w:p w14:paraId="33318B42" w14:textId="77777777" w:rsidR="006551D4" w:rsidRPr="008E3181" w:rsidRDefault="006551D4" w:rsidP="006551D4">
      <w:pPr>
        <w:suppressAutoHyphens/>
        <w:jc w:val="both"/>
        <w:rPr>
          <w:rFonts w:ascii="Verdana" w:hAnsi="Verdana"/>
          <w:bCs/>
          <w:noProof/>
          <w:sz w:val="20"/>
          <w:szCs w:val="20"/>
          <w:lang w:val="bg-BG" w:eastAsia="en-GB"/>
        </w:rPr>
      </w:pPr>
    </w:p>
    <w:p w14:paraId="0EB84151" w14:textId="7866E2F3"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54</w:t>
      </w:r>
      <w:r w:rsidRPr="008E3181">
        <w:rPr>
          <w:rFonts w:ascii="Verdana" w:hAnsi="Verdana"/>
          <w:b/>
          <w:sz w:val="20"/>
          <w:szCs w:val="20"/>
          <w:lang w:val="bg-BG"/>
        </w:rPr>
        <w:t xml:space="preserve">. </w:t>
      </w:r>
      <w:r w:rsidRPr="008E3181">
        <w:rPr>
          <w:rFonts w:ascii="Verdana" w:hAnsi="Verdana"/>
          <w:bCs/>
          <w:noProof/>
          <w:sz w:val="20"/>
          <w:szCs w:val="20"/>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E3181">
        <w:rPr>
          <w:rFonts w:ascii="Verdana" w:hAnsi="Verdana"/>
          <w:noProof/>
          <w:sz w:val="20"/>
          <w:szCs w:val="20"/>
          <w:lang w:val="bg-BG" w:eastAsia="en-GB"/>
        </w:rPr>
        <w:t>от компетентния български съд</w:t>
      </w:r>
      <w:r w:rsidRPr="008E3181">
        <w:rPr>
          <w:rFonts w:ascii="Verdana" w:hAnsi="Verdana"/>
          <w:bCs/>
          <w:noProof/>
          <w:sz w:val="20"/>
          <w:szCs w:val="20"/>
          <w:lang w:val="bg-BG" w:eastAsia="en-GB"/>
        </w:rPr>
        <w:t>.</w:t>
      </w:r>
    </w:p>
    <w:p w14:paraId="38A40697" w14:textId="77777777" w:rsidR="00F228DE" w:rsidRPr="008E3181" w:rsidRDefault="00F228DE" w:rsidP="00F228DE">
      <w:pPr>
        <w:widowControl w:val="0"/>
        <w:autoSpaceDE w:val="0"/>
        <w:autoSpaceDN w:val="0"/>
        <w:adjustRightInd w:val="0"/>
        <w:jc w:val="both"/>
        <w:rPr>
          <w:rFonts w:ascii="Verdana" w:hAnsi="Verdana"/>
          <w:b/>
          <w:bCs/>
          <w:sz w:val="20"/>
          <w:szCs w:val="20"/>
          <w:highlight w:val="yellow"/>
          <w:u w:val="single"/>
          <w:lang w:val="bg-BG" w:eastAsia="bg-BG"/>
        </w:rPr>
      </w:pPr>
    </w:p>
    <w:p w14:paraId="0191587A" w14:textId="6ADCAC90" w:rsidR="00F228DE" w:rsidRPr="008E3181" w:rsidRDefault="00F228DE" w:rsidP="00F228DE">
      <w:pPr>
        <w:widowControl w:val="0"/>
        <w:autoSpaceDE w:val="0"/>
        <w:autoSpaceDN w:val="0"/>
        <w:adjustRightInd w:val="0"/>
        <w:jc w:val="both"/>
        <w:rPr>
          <w:rFonts w:ascii="Verdana" w:hAnsi="Verdana"/>
          <w:b/>
          <w:bCs/>
          <w:sz w:val="20"/>
          <w:szCs w:val="20"/>
          <w:u w:val="single"/>
          <w:lang w:val="bg-BG" w:eastAsia="bg-BG"/>
        </w:rPr>
      </w:pPr>
      <w:r w:rsidRPr="008E3181">
        <w:rPr>
          <w:rFonts w:ascii="Verdana" w:hAnsi="Verdana"/>
          <w:b/>
          <w:bCs/>
          <w:sz w:val="20"/>
          <w:szCs w:val="20"/>
          <w:u w:val="single"/>
          <w:lang w:val="bg-BG" w:eastAsia="bg-BG"/>
        </w:rPr>
        <w:t>Специални права и задължения на Страните</w:t>
      </w:r>
    </w:p>
    <w:p w14:paraId="7EAB1E03" w14:textId="6F5F992C" w:rsidR="006A5C46" w:rsidRPr="00832393" w:rsidRDefault="006A5C46" w:rsidP="00832393">
      <w:pPr>
        <w:keepLines/>
        <w:tabs>
          <w:tab w:val="left" w:pos="900"/>
          <w:tab w:val="left" w:pos="8640"/>
        </w:tabs>
        <w:suppressAutoHyphens/>
        <w:spacing w:after="240"/>
        <w:jc w:val="both"/>
        <w:rPr>
          <w:rFonts w:ascii="Verdana" w:hAnsi="Verdana"/>
          <w:iCs/>
          <w:sz w:val="20"/>
          <w:szCs w:val="20"/>
        </w:rPr>
      </w:pPr>
    </w:p>
    <w:p w14:paraId="4F222CEB" w14:textId="327D86CA" w:rsidR="006A5C46" w:rsidRPr="008E3181" w:rsidRDefault="006A5C46" w:rsidP="006A5C46">
      <w:pPr>
        <w:suppressAutoHyphens/>
        <w:jc w:val="both"/>
        <w:rPr>
          <w:rFonts w:ascii="Verdana" w:hAnsi="Verdana"/>
          <w:sz w:val="20"/>
          <w:szCs w:val="20"/>
          <w:lang w:val="en-US"/>
        </w:rPr>
      </w:pPr>
    </w:p>
    <w:p w14:paraId="7714389B" w14:textId="14A6D38B" w:rsidR="006A5C46" w:rsidRPr="008E3181" w:rsidRDefault="00574CC0" w:rsidP="0010519E">
      <w:pPr>
        <w:keepNext/>
        <w:widowControl w:val="0"/>
        <w:spacing w:before="60" w:after="60"/>
        <w:jc w:val="both"/>
        <w:outlineLvl w:val="0"/>
        <w:rPr>
          <w:rFonts w:ascii="Verdana" w:hAnsi="Verdana"/>
          <w:b/>
          <w:bCs/>
          <w:color w:val="000000" w:themeColor="text1"/>
          <w:sz w:val="20"/>
          <w:szCs w:val="20"/>
          <w:lang w:val="bg-BG"/>
        </w:rPr>
      </w:pPr>
      <w:r w:rsidRPr="008E3181">
        <w:rPr>
          <w:rFonts w:ascii="Verdana" w:hAnsi="Verdana"/>
          <w:b/>
          <w:sz w:val="20"/>
          <w:szCs w:val="20"/>
          <w:lang w:val="bg-BG"/>
        </w:rPr>
        <w:t>Чл.</w:t>
      </w:r>
      <w:r w:rsidR="00667953">
        <w:rPr>
          <w:rFonts w:ascii="Verdana" w:hAnsi="Verdana"/>
          <w:b/>
          <w:sz w:val="20"/>
          <w:szCs w:val="20"/>
          <w:lang w:val="bg-BG"/>
        </w:rPr>
        <w:t>55</w:t>
      </w:r>
      <w:r w:rsidR="005E1F2C" w:rsidRPr="008E3181">
        <w:rPr>
          <w:rFonts w:ascii="Verdana" w:hAnsi="Verdana"/>
          <w:b/>
          <w:sz w:val="20"/>
          <w:szCs w:val="20"/>
          <w:lang w:val="bg-BG"/>
        </w:rPr>
        <w:t xml:space="preserve"> </w:t>
      </w:r>
      <w:r w:rsidR="005E1F2C" w:rsidRPr="008E3181">
        <w:rPr>
          <w:rFonts w:ascii="Verdana" w:hAnsi="Verdana"/>
          <w:b/>
          <w:bCs/>
          <w:color w:val="000000" w:themeColor="text1"/>
          <w:sz w:val="20"/>
          <w:szCs w:val="20"/>
          <w:lang w:val="bg-BG"/>
        </w:rPr>
        <w:t>.</w:t>
      </w:r>
      <w:r w:rsidR="006A5C46" w:rsidRPr="008E3181">
        <w:rPr>
          <w:rFonts w:ascii="Verdana" w:hAnsi="Verdana"/>
          <w:b/>
          <w:bCs/>
          <w:color w:val="000000" w:themeColor="text1"/>
          <w:sz w:val="20"/>
          <w:szCs w:val="20"/>
          <w:lang w:val="bg-BG"/>
        </w:rPr>
        <w:t>ЗАЩИТА НА ЛИЧНИТЕ ДАННИ</w:t>
      </w:r>
    </w:p>
    <w:p w14:paraId="5DCC888B" w14:textId="77777777" w:rsidR="006A5C46" w:rsidRPr="008E3181" w:rsidRDefault="006A5C46" w:rsidP="00E2652A">
      <w:pPr>
        <w:pStyle w:val="ListParagraph"/>
        <w:numPr>
          <w:ilvl w:val="1"/>
          <w:numId w:val="22"/>
        </w:numPr>
        <w:ind w:left="284" w:hanging="284"/>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77777777" w:rsidR="006A5C46" w:rsidRPr="008E3181" w:rsidRDefault="006A5C46" w:rsidP="00E2652A">
      <w:pPr>
        <w:pStyle w:val="ListParagraph"/>
        <w:numPr>
          <w:ilvl w:val="1"/>
          <w:numId w:val="22"/>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7CC0904"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Във връзка с обработването на лични данни Изпълнителят е длъжен:</w:t>
      </w:r>
    </w:p>
    <w:p w14:paraId="098298FA"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72335CF9"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lastRenderedPageBreak/>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г) да спазва условията за включване на друг обработващ лични данни;</w:t>
      </w:r>
    </w:p>
    <w:p w14:paraId="6076288F"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DB58735"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810EE1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C89FF01"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3508BABB" w14:textId="6FFB4A7E" w:rsidR="006A5C46" w:rsidRDefault="006A5C46" w:rsidP="00E2652A">
      <w:pPr>
        <w:pStyle w:val="ListParagraph"/>
        <w:numPr>
          <w:ilvl w:val="1"/>
          <w:numId w:val="22"/>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1807D7D" w14:textId="3BBFE734" w:rsidR="00647671" w:rsidRPr="000C2BDD" w:rsidRDefault="00667953" w:rsidP="00227E9D">
      <w:pPr>
        <w:jc w:val="both"/>
        <w:rPr>
          <w:rFonts w:ascii="Verdana" w:hAnsi="Verdana"/>
          <w:b/>
          <w:color w:val="000000" w:themeColor="text1"/>
          <w:sz w:val="20"/>
          <w:szCs w:val="20"/>
          <w:lang w:val="bg-BG"/>
        </w:rPr>
      </w:pPr>
      <w:r>
        <w:rPr>
          <w:rFonts w:ascii="Verdana" w:hAnsi="Verdana"/>
          <w:b/>
          <w:color w:val="000000" w:themeColor="text1"/>
          <w:sz w:val="20"/>
          <w:szCs w:val="20"/>
          <w:lang w:val="bg-BG"/>
        </w:rPr>
        <w:t>Чл. 56</w:t>
      </w:r>
      <w:r w:rsidR="00647671" w:rsidRPr="000C2BDD">
        <w:rPr>
          <w:rFonts w:ascii="Verdana" w:hAnsi="Verdana"/>
          <w:b/>
          <w:color w:val="000000" w:themeColor="text1"/>
          <w:sz w:val="20"/>
          <w:szCs w:val="20"/>
          <w:lang w:val="bg-BG"/>
        </w:rPr>
        <w:tab/>
        <w:t>АНТИКОРУПЦИОННА КЛАУЗА</w:t>
      </w:r>
    </w:p>
    <w:p w14:paraId="695B1061"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1.1.</w:t>
      </w:r>
      <w:r w:rsidRPr="00227E9D">
        <w:rPr>
          <w:rFonts w:ascii="Verdana" w:hAnsi="Verdana"/>
          <w:color w:val="000000" w:themeColor="text1"/>
          <w:sz w:val="20"/>
          <w:szCs w:val="20"/>
          <w:lang w:val="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5904FB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1.2.</w:t>
      </w:r>
      <w:r w:rsidRPr="00647671">
        <w:rPr>
          <w:rFonts w:ascii="Verdana" w:hAnsi="Verdana"/>
          <w:color w:val="000000" w:themeColor="text1"/>
          <w:sz w:val="20"/>
          <w:szCs w:val="20"/>
          <w:lang w:val="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1.3.</w:t>
      </w:r>
      <w:r w:rsidRPr="00647671">
        <w:rPr>
          <w:rFonts w:ascii="Verdana" w:hAnsi="Verdana"/>
          <w:color w:val="000000" w:themeColor="text1"/>
          <w:sz w:val="20"/>
          <w:szCs w:val="20"/>
          <w:lang w:val="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w:t>
      </w:r>
      <w:r w:rsidRPr="00647671">
        <w:rPr>
          <w:rFonts w:ascii="Verdana" w:hAnsi="Verdana"/>
          <w:color w:val="000000" w:themeColor="text1"/>
          <w:sz w:val="20"/>
          <w:szCs w:val="20"/>
          <w:lang w:val="bg-BG"/>
        </w:rPr>
        <w:lastRenderedPageBreak/>
        <w:t xml:space="preserve">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6C06DD0"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1.4.</w:t>
      </w:r>
      <w:r w:rsidRPr="00647671">
        <w:rPr>
          <w:rFonts w:ascii="Verdana" w:hAnsi="Verdana"/>
          <w:color w:val="000000" w:themeColor="text1"/>
          <w:sz w:val="20"/>
          <w:szCs w:val="20"/>
          <w:lang w:val="bg-BG"/>
        </w:rPr>
        <w:tab/>
        <w:t xml:space="preserve">Изпълнителят приема да уведомява Възложителя за всяко нарушаване на условие от този член в разумен срок.   </w:t>
      </w:r>
    </w:p>
    <w:p w14:paraId="6F418885"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w:t>
      </w:r>
      <w:r w:rsidRPr="00647671">
        <w:rPr>
          <w:rFonts w:ascii="Verdana" w:hAnsi="Verdana"/>
          <w:color w:val="000000" w:themeColor="text1"/>
          <w:sz w:val="20"/>
          <w:szCs w:val="20"/>
          <w:lang w:val="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01F4CDA"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1.5.1.</w:t>
      </w:r>
      <w:r w:rsidRPr="00647671">
        <w:rPr>
          <w:rFonts w:ascii="Verdana" w:hAnsi="Verdana"/>
          <w:color w:val="000000" w:themeColor="text1"/>
          <w:sz w:val="20"/>
          <w:szCs w:val="20"/>
          <w:lang w:val="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BD42ED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1.5.2.</w:t>
      </w:r>
      <w:r w:rsidRPr="00647671">
        <w:rPr>
          <w:rFonts w:ascii="Verdana" w:hAnsi="Verdana"/>
          <w:color w:val="000000" w:themeColor="text1"/>
          <w:sz w:val="20"/>
          <w:szCs w:val="20"/>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1.6.</w:t>
      </w:r>
      <w:r w:rsidRPr="00227E9D">
        <w:rPr>
          <w:rFonts w:ascii="Verdana" w:hAnsi="Verdana"/>
          <w:color w:val="000000" w:themeColor="text1"/>
          <w:sz w:val="20"/>
          <w:szCs w:val="20"/>
          <w:lang w:val="bg-BG"/>
        </w:rPr>
        <w:tab/>
        <w:t xml:space="preserve">Ако Изпълнителят наруши някое условие на настоящия раздел: </w:t>
      </w:r>
    </w:p>
    <w:p w14:paraId="1665AE66" w14:textId="18D0E251" w:rsidR="00647671" w:rsidRPr="00227E9D"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1.6.1.</w:t>
      </w:r>
      <w:r w:rsidRPr="00647671">
        <w:rPr>
          <w:rFonts w:ascii="Verdana" w:hAnsi="Verdana"/>
          <w:color w:val="000000" w:themeColor="text1"/>
          <w:sz w:val="20"/>
          <w:szCs w:val="20"/>
          <w:lang w:val="bg-BG"/>
        </w:rPr>
        <w:tab/>
        <w:t xml:space="preserve">Възложителят може незабавно да прекрати този Договор без предизвестие и без да има каквито и да било задължения. </w:t>
      </w:r>
      <w:r w:rsidRPr="00227E9D">
        <w:rPr>
          <w:rFonts w:ascii="Verdana" w:hAnsi="Verdana"/>
          <w:color w:val="000000" w:themeColor="text1"/>
          <w:sz w:val="20"/>
          <w:szCs w:val="20"/>
          <w:lang w:val="bg-BG"/>
        </w:rPr>
        <w:t>1.6.2.</w:t>
      </w:r>
      <w:r w:rsidRPr="00227E9D">
        <w:rPr>
          <w:rFonts w:ascii="Verdana" w:hAnsi="Verdana"/>
          <w:color w:val="000000" w:themeColor="text1"/>
          <w:sz w:val="20"/>
          <w:szCs w:val="20"/>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52E179A" w14:textId="77777777" w:rsidR="006A5C46" w:rsidRPr="008E3181" w:rsidRDefault="006A5C46" w:rsidP="006A5C46">
      <w:pPr>
        <w:suppressAutoHyphens/>
        <w:jc w:val="both"/>
        <w:rPr>
          <w:rFonts w:ascii="Verdana" w:hAnsi="Verdana"/>
          <w:sz w:val="20"/>
          <w:szCs w:val="20"/>
          <w:lang w:val="bg-BG"/>
        </w:rPr>
      </w:pPr>
    </w:p>
    <w:p w14:paraId="36D26B6A" w14:textId="74F9FB64" w:rsidR="006551D4" w:rsidRPr="008E3181" w:rsidRDefault="006551D4" w:rsidP="006A5C46">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Екземпляри</w:t>
      </w:r>
    </w:p>
    <w:p w14:paraId="416F7FD9" w14:textId="77777777" w:rsidR="006551D4" w:rsidRPr="008E3181" w:rsidRDefault="006551D4" w:rsidP="006551D4">
      <w:pPr>
        <w:suppressAutoHyphens/>
        <w:jc w:val="both"/>
        <w:rPr>
          <w:rFonts w:ascii="Verdana" w:hAnsi="Verdana"/>
          <w:noProof/>
          <w:sz w:val="20"/>
          <w:szCs w:val="20"/>
          <w:lang w:val="bg-BG" w:eastAsia="en-GB"/>
        </w:rPr>
      </w:pPr>
    </w:p>
    <w:p w14:paraId="6D888677" w14:textId="75A0816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10519E" w:rsidRPr="008E3181">
        <w:rPr>
          <w:rFonts w:ascii="Verdana" w:hAnsi="Verdana"/>
          <w:b/>
          <w:sz w:val="20"/>
          <w:szCs w:val="20"/>
          <w:lang w:val="bg-BG"/>
        </w:rPr>
        <w:t>5</w:t>
      </w:r>
      <w:r w:rsidR="00667953">
        <w:rPr>
          <w:rFonts w:ascii="Verdana" w:hAnsi="Verdana"/>
          <w:b/>
          <w:sz w:val="20"/>
          <w:szCs w:val="20"/>
          <w:lang w:val="bg-BG"/>
        </w:rPr>
        <w:t>7</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8E3181" w:rsidRDefault="006551D4" w:rsidP="006551D4">
      <w:pPr>
        <w:autoSpaceDE w:val="0"/>
        <w:autoSpaceDN w:val="0"/>
        <w:adjustRightInd w:val="0"/>
        <w:jc w:val="both"/>
        <w:rPr>
          <w:rFonts w:ascii="Verdana" w:hAnsi="Verdana"/>
          <w:b/>
          <w:sz w:val="20"/>
          <w:szCs w:val="20"/>
          <w:highlight w:val="magenta"/>
          <w:lang w:val="bg-BG" w:eastAsia="bg-BG"/>
        </w:rPr>
      </w:pPr>
    </w:p>
    <w:p w14:paraId="4AACD213" w14:textId="77777777" w:rsidR="006551D4" w:rsidRPr="008E3181" w:rsidRDefault="006551D4" w:rsidP="006551D4">
      <w:pPr>
        <w:autoSpaceDE w:val="0"/>
        <w:autoSpaceDN w:val="0"/>
        <w:adjustRightInd w:val="0"/>
        <w:jc w:val="both"/>
        <w:rPr>
          <w:rFonts w:ascii="Verdana" w:hAnsi="Verdana"/>
          <w:sz w:val="20"/>
          <w:szCs w:val="20"/>
          <w:lang w:val="bg-BG" w:eastAsia="bg-BG"/>
        </w:rPr>
      </w:pPr>
      <w:r w:rsidRPr="008E3181">
        <w:rPr>
          <w:rFonts w:ascii="Verdana" w:hAnsi="Verdana"/>
          <w:sz w:val="20"/>
          <w:szCs w:val="20"/>
          <w:u w:val="single"/>
          <w:lang w:val="bg-BG" w:eastAsia="bg-BG"/>
        </w:rPr>
        <w:t>Приложения</w:t>
      </w:r>
      <w:r w:rsidRPr="008E3181">
        <w:rPr>
          <w:rFonts w:ascii="Verdana" w:hAnsi="Verdana"/>
          <w:sz w:val="20"/>
          <w:szCs w:val="20"/>
          <w:lang w:val="bg-BG" w:eastAsia="bg-BG"/>
        </w:rPr>
        <w:t>:</w:t>
      </w:r>
    </w:p>
    <w:p w14:paraId="6303F0AD" w14:textId="396AD805" w:rsidR="006551D4" w:rsidRPr="008E3181" w:rsidRDefault="006551D4" w:rsidP="006551D4">
      <w:pPr>
        <w:autoSpaceDE w:val="0"/>
        <w:autoSpaceDN w:val="0"/>
        <w:adjustRightInd w:val="0"/>
        <w:jc w:val="both"/>
        <w:rPr>
          <w:rFonts w:ascii="Verdana" w:hAnsi="Verdana"/>
          <w:b/>
          <w:sz w:val="20"/>
          <w:szCs w:val="20"/>
          <w:lang w:val="bg-BG"/>
        </w:rPr>
      </w:pPr>
      <w:r w:rsidRPr="008E3181">
        <w:rPr>
          <w:rFonts w:ascii="Verdana" w:hAnsi="Verdana"/>
          <w:b/>
          <w:sz w:val="20"/>
          <w:szCs w:val="20"/>
          <w:lang w:val="bg-BG"/>
        </w:rPr>
        <w:t xml:space="preserve">Чл. </w:t>
      </w:r>
      <w:r w:rsidR="0010519E" w:rsidRPr="008E3181">
        <w:rPr>
          <w:rFonts w:ascii="Verdana" w:hAnsi="Verdana"/>
          <w:b/>
          <w:sz w:val="20"/>
          <w:szCs w:val="20"/>
          <w:lang w:val="bg-BG"/>
        </w:rPr>
        <w:t>5</w:t>
      </w:r>
      <w:r w:rsidR="00667953">
        <w:rPr>
          <w:rFonts w:ascii="Verdana" w:hAnsi="Verdana"/>
          <w:b/>
          <w:sz w:val="20"/>
          <w:szCs w:val="20"/>
          <w:lang w:val="bg-BG"/>
        </w:rPr>
        <w:t>8</w:t>
      </w:r>
      <w:r w:rsidRPr="008E3181">
        <w:rPr>
          <w:rFonts w:ascii="Verdana" w:hAnsi="Verdana"/>
          <w:b/>
          <w:sz w:val="20"/>
          <w:szCs w:val="20"/>
          <w:lang w:val="bg-BG"/>
        </w:rPr>
        <w:t xml:space="preserve">. </w:t>
      </w:r>
      <w:r w:rsidRPr="008E3181">
        <w:rPr>
          <w:rFonts w:ascii="Verdana" w:hAnsi="Verdana"/>
          <w:sz w:val="20"/>
          <w:szCs w:val="20"/>
          <w:lang w:val="bg-BG"/>
        </w:rPr>
        <w:t>Към този Договор се прилагат и са неразделна част от него следните приложения:</w:t>
      </w:r>
    </w:p>
    <w:p w14:paraId="29350B8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1 – Техническа спецификация;</w:t>
      </w:r>
    </w:p>
    <w:p w14:paraId="7307ABA7"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2 – Техническо предложение на ИЗПЪЛНИТЕЛЯ;</w:t>
      </w:r>
    </w:p>
    <w:p w14:paraId="08512AAB"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3 – Ценово предложение на ИЗПЪЛНИТЕЛЯ;</w:t>
      </w:r>
    </w:p>
    <w:p w14:paraId="747F44D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5 – Гаранция за изпълнение;</w:t>
      </w:r>
    </w:p>
    <w:p w14:paraId="06DD5E7B" w14:textId="2468712B" w:rsidR="002A08C5" w:rsidRPr="008E3181" w:rsidRDefault="002A08C5" w:rsidP="002A08C5">
      <w:pPr>
        <w:keepLines/>
        <w:spacing w:before="90" w:after="90"/>
        <w:ind w:left="624"/>
        <w:jc w:val="center"/>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2A08C5" w:rsidRPr="008E3181" w14:paraId="407198FA" w14:textId="77777777" w:rsidTr="00A448F7">
        <w:trPr>
          <w:jc w:val="right"/>
        </w:trPr>
        <w:tc>
          <w:tcPr>
            <w:tcW w:w="4261" w:type="dxa"/>
          </w:tcPr>
          <w:p w14:paraId="2352645D"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2AE101D4" w14:textId="1E77EC1F" w:rsidR="002A08C5" w:rsidRPr="008E3181" w:rsidRDefault="0010519E" w:rsidP="00A448F7">
            <w:pPr>
              <w:spacing w:before="120" w:after="120"/>
              <w:ind w:right="299"/>
              <w:rPr>
                <w:rFonts w:ascii="Verdana" w:hAnsi="Verdana"/>
                <w:sz w:val="20"/>
                <w:szCs w:val="20"/>
                <w:lang w:val="bg-BG"/>
              </w:rPr>
            </w:pPr>
            <w:r w:rsidRPr="008E3181">
              <w:rPr>
                <w:rFonts w:ascii="Verdana" w:hAnsi="Verdana"/>
                <w:sz w:val="20"/>
                <w:szCs w:val="20"/>
                <w:lang w:val="bg-BG"/>
              </w:rPr>
              <w:t>Васил Тренев</w:t>
            </w:r>
          </w:p>
          <w:p w14:paraId="150FE4C8"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Изпълнителен директор</w:t>
            </w:r>
          </w:p>
          <w:p w14:paraId="1DC87A11"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Софийска вода АД</w:t>
            </w:r>
          </w:p>
          <w:p w14:paraId="2EFF9480" w14:textId="77777777" w:rsidR="002A08C5" w:rsidRPr="008E3181" w:rsidRDefault="002A08C5" w:rsidP="00A448F7">
            <w:pPr>
              <w:spacing w:before="120" w:after="120"/>
              <w:ind w:right="299"/>
              <w:rPr>
                <w:rFonts w:ascii="Verdana" w:hAnsi="Verdana"/>
                <w:b/>
                <w:bCs/>
                <w:sz w:val="20"/>
                <w:szCs w:val="20"/>
                <w:lang w:val="bg-BG"/>
              </w:rPr>
            </w:pPr>
            <w:r w:rsidRPr="008E3181">
              <w:rPr>
                <w:rFonts w:ascii="Verdana" w:hAnsi="Verdana"/>
                <w:b/>
                <w:bCs/>
                <w:sz w:val="20"/>
                <w:szCs w:val="20"/>
                <w:lang w:val="bg-BG"/>
              </w:rPr>
              <w:t>Възложител</w:t>
            </w:r>
          </w:p>
          <w:p w14:paraId="1DF0C06E" w14:textId="77777777" w:rsidR="002A08C5" w:rsidRPr="008E3181" w:rsidRDefault="002A08C5" w:rsidP="00A448F7">
            <w:pPr>
              <w:spacing w:before="120" w:after="120"/>
              <w:ind w:right="299"/>
              <w:rPr>
                <w:rFonts w:ascii="Verdana" w:hAnsi="Verdana"/>
                <w:b/>
                <w:bCs/>
                <w:sz w:val="20"/>
                <w:szCs w:val="20"/>
                <w:lang w:val="bg-BG"/>
              </w:rPr>
            </w:pPr>
          </w:p>
          <w:p w14:paraId="6076B506" w14:textId="5D5D94E8" w:rsidR="002A08C5" w:rsidRPr="008E3181" w:rsidRDefault="002A08C5" w:rsidP="00A448F7">
            <w:pPr>
              <w:spacing w:before="120" w:after="120"/>
              <w:ind w:right="299"/>
              <w:rPr>
                <w:rFonts w:ascii="Verdana" w:hAnsi="Verdana"/>
                <w:b/>
                <w:bCs/>
                <w:sz w:val="20"/>
                <w:szCs w:val="20"/>
                <w:lang w:val="bg-BG"/>
              </w:rPr>
            </w:pPr>
          </w:p>
        </w:tc>
        <w:tc>
          <w:tcPr>
            <w:tcW w:w="4261" w:type="dxa"/>
          </w:tcPr>
          <w:p w14:paraId="450B9759"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68BA07F2"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43CFCE38"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16270520"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0C875FC4" w14:textId="51EE77F3" w:rsidR="002A08C5" w:rsidRPr="008E3181" w:rsidRDefault="002A08C5" w:rsidP="00574CC0">
            <w:pPr>
              <w:spacing w:before="120" w:after="120"/>
              <w:ind w:right="299"/>
              <w:rPr>
                <w:rFonts w:ascii="Verdana" w:hAnsi="Verdana"/>
                <w:sz w:val="20"/>
                <w:szCs w:val="20"/>
                <w:lang w:val="bg-BG"/>
              </w:rPr>
            </w:pPr>
            <w:r w:rsidRPr="008E3181">
              <w:rPr>
                <w:rFonts w:ascii="Verdana" w:hAnsi="Verdana"/>
                <w:b/>
                <w:bCs/>
                <w:sz w:val="20"/>
                <w:szCs w:val="20"/>
                <w:lang w:val="bg-BG"/>
              </w:rPr>
              <w:t>Изпълнител</w:t>
            </w:r>
          </w:p>
        </w:tc>
      </w:tr>
    </w:tbl>
    <w:p w14:paraId="367B13CC" w14:textId="1AB485B7" w:rsidR="00574CC0" w:rsidRPr="008E3181" w:rsidRDefault="00574CC0" w:rsidP="00574CC0">
      <w:pPr>
        <w:keepLines/>
        <w:spacing w:before="90" w:after="90"/>
        <w:rPr>
          <w:rFonts w:ascii="Verdana" w:hAnsi="Verdana"/>
          <w:sz w:val="20"/>
          <w:szCs w:val="20"/>
          <w:lang w:val="bg-BG"/>
        </w:rPr>
      </w:pPr>
    </w:p>
    <w:p w14:paraId="02B000F2" w14:textId="04834AB8" w:rsidR="00EB315B" w:rsidRPr="006033A2" w:rsidRDefault="00EB315B" w:rsidP="00574CC0">
      <w:pPr>
        <w:keepLines/>
        <w:spacing w:before="90" w:after="90"/>
        <w:rPr>
          <w:rFonts w:ascii="Verdana" w:hAnsi="Verdana"/>
          <w:sz w:val="20"/>
          <w:szCs w:val="20"/>
          <w:lang w:val="en-US"/>
        </w:rPr>
      </w:pPr>
    </w:p>
    <w:p w14:paraId="789C6483" w14:textId="7C6C4D3C" w:rsidR="002A08C5" w:rsidRPr="008E3181" w:rsidRDefault="00574CC0" w:rsidP="00574CC0">
      <w:pPr>
        <w:keepLines/>
        <w:spacing w:before="90" w:after="90"/>
        <w:jc w:val="right"/>
        <w:rPr>
          <w:rFonts w:ascii="Verdana" w:hAnsi="Verdana"/>
          <w:b/>
          <w:i/>
          <w:sz w:val="20"/>
          <w:szCs w:val="20"/>
          <w:lang w:val="bg-BG"/>
        </w:rPr>
      </w:pPr>
      <w:r w:rsidRPr="008E3181">
        <w:rPr>
          <w:rFonts w:ascii="Verdana" w:hAnsi="Verdana"/>
          <w:b/>
          <w:i/>
          <w:sz w:val="20"/>
          <w:szCs w:val="20"/>
          <w:lang w:val="bg-BG"/>
        </w:rPr>
        <w:t>Приложение 1</w:t>
      </w:r>
    </w:p>
    <w:p w14:paraId="40CFD80A" w14:textId="77777777" w:rsidR="002A08C5" w:rsidRPr="008E3181" w:rsidRDefault="002A08C5" w:rsidP="002A08C5">
      <w:pPr>
        <w:keepLines/>
        <w:spacing w:before="90" w:after="90"/>
        <w:ind w:left="624"/>
        <w:jc w:val="center"/>
        <w:rPr>
          <w:rFonts w:ascii="Verdana" w:hAnsi="Verdana"/>
          <w:sz w:val="20"/>
          <w:szCs w:val="20"/>
          <w:lang w:val="bg-BG"/>
        </w:rPr>
      </w:pPr>
    </w:p>
    <w:p w14:paraId="06C16A9B" w14:textId="3F2AA96C" w:rsidR="00EB315B" w:rsidRPr="008E3181" w:rsidRDefault="00EB315B" w:rsidP="00EB315B">
      <w:pPr>
        <w:keepLines/>
        <w:spacing w:before="90" w:after="90"/>
        <w:rPr>
          <w:rFonts w:ascii="Verdana" w:hAnsi="Verdana"/>
          <w:b/>
          <w:sz w:val="20"/>
          <w:szCs w:val="20"/>
          <w:lang w:val="bg-BG"/>
        </w:rPr>
      </w:pPr>
    </w:p>
    <w:p w14:paraId="1E20497F" w14:textId="5DA77F82" w:rsidR="002A08C5" w:rsidRPr="008E3181" w:rsidRDefault="00574CC0" w:rsidP="00574CC0">
      <w:pPr>
        <w:pStyle w:val="p50"/>
        <w:keepLines/>
        <w:suppressAutoHyphens/>
        <w:spacing w:before="120" w:line="200" w:lineRule="atLeast"/>
        <w:ind w:left="0" w:right="57" w:firstLine="0"/>
        <w:jc w:val="center"/>
        <w:rPr>
          <w:rFonts w:ascii="Verdana" w:hAnsi="Verdana"/>
          <w:b/>
          <w:color w:val="auto"/>
          <w:sz w:val="20"/>
          <w:szCs w:val="20"/>
          <w:lang w:val="bg-BG"/>
        </w:rPr>
      </w:pPr>
      <w:r w:rsidRPr="008E3181">
        <w:rPr>
          <w:rFonts w:ascii="Verdana" w:hAnsi="Verdana"/>
          <w:b/>
          <w:color w:val="auto"/>
          <w:sz w:val="20"/>
          <w:szCs w:val="20"/>
          <w:lang w:val="bg-BG"/>
        </w:rPr>
        <w:t>ТЕХНИЧЕСК</w:t>
      </w:r>
      <w:r w:rsidR="00EB315B" w:rsidRPr="008E3181">
        <w:rPr>
          <w:rFonts w:ascii="Verdana" w:hAnsi="Verdana"/>
          <w:b/>
          <w:color w:val="auto"/>
          <w:sz w:val="20"/>
          <w:szCs w:val="20"/>
          <w:lang w:val="bg-BG"/>
        </w:rPr>
        <w:t>А</w:t>
      </w:r>
      <w:r w:rsidRPr="008E3181">
        <w:rPr>
          <w:rFonts w:ascii="Verdana" w:hAnsi="Verdana"/>
          <w:b/>
          <w:color w:val="auto"/>
          <w:sz w:val="20"/>
          <w:szCs w:val="20"/>
          <w:lang w:val="bg-BG"/>
        </w:rPr>
        <w:t xml:space="preserve"> </w:t>
      </w:r>
      <w:r w:rsidR="00EB315B" w:rsidRPr="008E3181">
        <w:rPr>
          <w:rFonts w:ascii="Verdana" w:hAnsi="Verdana"/>
          <w:b/>
          <w:color w:val="auto"/>
          <w:sz w:val="20"/>
          <w:szCs w:val="20"/>
          <w:lang w:val="bg-BG"/>
        </w:rPr>
        <w:t>СПЕЦИФИКАЦИЯ</w:t>
      </w:r>
    </w:p>
    <w:bookmarkEnd w:id="3"/>
    <w:p w14:paraId="5BB615D1"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1.</w:t>
      </w:r>
      <w:r w:rsidRPr="00E65645">
        <w:rPr>
          <w:rFonts w:ascii="Verdana" w:hAnsi="Verdana"/>
          <w:sz w:val="20"/>
          <w:szCs w:val="20"/>
          <w:lang w:val="bg-BG"/>
        </w:rPr>
        <w:tab/>
        <w:t>Осъществяване на гаранционна поддръжка на оборудването, описано в Приложение 1, в съответствие с гаранционните условия на фирмата производител Cisco Systems, Inc. с ниво на предоставяне на услугата 8*5*365/5BD (Business Days)  - 8 часа на ден в рамките на стандартното работно време от 8:00 до 17:00 / 5 дни в седмицата от понеделник до петък / 365 дни в годината/ с време за отстраняване на възникнали повреди и възстановяване на нормалната работа на оборудване до 5 (пет) работни дни след информиране от страна на Възложителя.</w:t>
      </w:r>
    </w:p>
    <w:p w14:paraId="736FEBC8"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2.</w:t>
      </w:r>
      <w:r w:rsidRPr="00E65645">
        <w:rPr>
          <w:rFonts w:ascii="Verdana" w:hAnsi="Verdana"/>
          <w:sz w:val="20"/>
          <w:szCs w:val="20"/>
          <w:lang w:val="bg-BG"/>
        </w:rPr>
        <w:tab/>
        <w:t>Гаранционната поддръжка трябва да се извършва след постъпване на заявка, подадена от ВЪЗЛОЖИТЕЛЯ по имейл, факс, телефон, система за регистриране на инциденти и проблеми и след потвърждаване на заявката от Изпълнителя в писмена форма за кореспонденция (имейл, факс, система за регистриране на инциденти и проблеми) към Възложителя.</w:t>
      </w:r>
    </w:p>
    <w:p w14:paraId="27B55756"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3.</w:t>
      </w:r>
      <w:r w:rsidRPr="00E65645">
        <w:rPr>
          <w:rFonts w:ascii="Verdana" w:hAnsi="Verdana"/>
          <w:sz w:val="20"/>
          <w:szCs w:val="20"/>
          <w:lang w:val="bg-BG"/>
        </w:rPr>
        <w:tab/>
        <w:t>В гаранционната поддръжка на оборудването влизат:</w:t>
      </w:r>
    </w:p>
    <w:p w14:paraId="72E4457F"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w:t>
      </w:r>
      <w:r w:rsidRPr="00E65645">
        <w:rPr>
          <w:rFonts w:ascii="Verdana" w:hAnsi="Verdana"/>
          <w:sz w:val="20"/>
          <w:szCs w:val="20"/>
          <w:lang w:val="bg-BG"/>
        </w:rPr>
        <w:tab/>
        <w:t>разходи за оригинални резервни части или цяла машина/и;</w:t>
      </w:r>
    </w:p>
    <w:p w14:paraId="3A4B0F60"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w:t>
      </w:r>
      <w:r w:rsidRPr="00E65645">
        <w:rPr>
          <w:rFonts w:ascii="Verdana" w:hAnsi="Verdana"/>
          <w:sz w:val="20"/>
          <w:szCs w:val="20"/>
          <w:lang w:val="bg-BG"/>
        </w:rPr>
        <w:tab/>
        <w:t>обновявания, „updates“ и „patches” на операционната система;</w:t>
      </w:r>
    </w:p>
    <w:p w14:paraId="6C99A1A0"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w:t>
      </w:r>
      <w:r w:rsidRPr="00E65645">
        <w:rPr>
          <w:rFonts w:ascii="Verdana" w:hAnsi="Verdana"/>
          <w:sz w:val="20"/>
          <w:szCs w:val="20"/>
          <w:lang w:val="bg-BG"/>
        </w:rPr>
        <w:tab/>
        <w:t>разходи за труд;</w:t>
      </w:r>
    </w:p>
    <w:p w14:paraId="5CDA6977"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w:t>
      </w:r>
      <w:r w:rsidRPr="00E65645">
        <w:rPr>
          <w:rFonts w:ascii="Verdana" w:hAnsi="Verdana"/>
          <w:sz w:val="20"/>
          <w:szCs w:val="20"/>
          <w:lang w:val="bg-BG"/>
        </w:rPr>
        <w:tab/>
        <w:t>транспортни и командировъчни разходи;</w:t>
      </w:r>
    </w:p>
    <w:p w14:paraId="420CDB43"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w:t>
      </w:r>
      <w:r w:rsidRPr="00E65645">
        <w:rPr>
          <w:rFonts w:ascii="Verdana" w:hAnsi="Verdana"/>
          <w:sz w:val="20"/>
          <w:szCs w:val="20"/>
          <w:lang w:val="bg-BG"/>
        </w:rPr>
        <w:tab/>
        <w:t xml:space="preserve">          диагностика и текущ ремонт за поддържане или възстановяване на доброто работно състояние на оборудването.</w:t>
      </w:r>
    </w:p>
    <w:p w14:paraId="02447BCD"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4.</w:t>
      </w:r>
      <w:r w:rsidRPr="00E65645">
        <w:rPr>
          <w:rFonts w:ascii="Verdana" w:hAnsi="Verdana"/>
          <w:sz w:val="20"/>
          <w:szCs w:val="20"/>
          <w:lang w:val="bg-BG"/>
        </w:rPr>
        <w:tab/>
        <w:t>ИЗПЪЛНИТЕЛЯТ се задължава да извършва дейностите по гаранционна поддръжка, включително диагностика и ремонт - съгласно техническите изисквания за този вид оборудване на фирмата производител Cisco Systems, Inc.</w:t>
      </w:r>
    </w:p>
    <w:p w14:paraId="6285B395" w14:textId="3DA80399" w:rsidR="000F2FC5" w:rsidRDefault="00E65645" w:rsidP="00E65645">
      <w:pPr>
        <w:spacing w:before="120" w:after="120"/>
        <w:rPr>
          <w:rFonts w:ascii="Verdana" w:hAnsi="Verdana"/>
          <w:sz w:val="20"/>
          <w:szCs w:val="20"/>
          <w:lang w:val="bg-BG"/>
        </w:rPr>
      </w:pPr>
      <w:r w:rsidRPr="00E65645">
        <w:rPr>
          <w:rFonts w:ascii="Verdana" w:hAnsi="Verdana"/>
          <w:sz w:val="20"/>
          <w:szCs w:val="20"/>
          <w:lang w:val="bg-BG"/>
        </w:rPr>
        <w:t>5.</w:t>
      </w:r>
      <w:r w:rsidRPr="00E65645">
        <w:rPr>
          <w:rFonts w:ascii="Verdana" w:hAnsi="Verdana"/>
          <w:sz w:val="20"/>
          <w:szCs w:val="20"/>
          <w:lang w:val="bg-BG"/>
        </w:rPr>
        <w:tab/>
        <w:t>Изпълнителят трябва да прилага системи за управление на информационната сигурност съгласно стандарт ISO 27001 или еквивалент.</w:t>
      </w:r>
    </w:p>
    <w:p w14:paraId="65ABB001"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6.</w:t>
      </w:r>
      <w:r w:rsidRPr="00E65645">
        <w:rPr>
          <w:rFonts w:ascii="Verdana" w:hAnsi="Verdana"/>
          <w:sz w:val="20"/>
          <w:szCs w:val="20"/>
          <w:lang w:val="bg-BG"/>
        </w:rPr>
        <w:tab/>
        <w:t>ИЗПЪЛНИТЕЛЯТ се задължава да извършва и осигурява:</w:t>
      </w:r>
    </w:p>
    <w:p w14:paraId="068BF4B4"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6.1.</w:t>
      </w:r>
      <w:r w:rsidRPr="00E65645">
        <w:rPr>
          <w:rFonts w:ascii="Verdana" w:hAnsi="Verdana"/>
          <w:sz w:val="20"/>
          <w:szCs w:val="20"/>
          <w:lang w:val="bg-BG"/>
        </w:rPr>
        <w:tab/>
        <w:t>Отдалечено или на място, съдействие за определяне на проблема, чрез квалифициран персонал за определяне и разрешаване на проблеми и да приключи описаните дейности не по-късно от осем работни часа (да идентифицира проблема) след информирането от страна на ВЪЗЛОЖИТЕЛЯ;</w:t>
      </w:r>
    </w:p>
    <w:p w14:paraId="423744CE"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6.2.</w:t>
      </w:r>
      <w:r w:rsidRPr="00E65645">
        <w:rPr>
          <w:rFonts w:ascii="Verdana" w:hAnsi="Verdana"/>
          <w:sz w:val="20"/>
          <w:szCs w:val="20"/>
          <w:lang w:val="bg-BG"/>
        </w:rPr>
        <w:tab/>
        <w:t>Услуги по диагностика и ремонтно обслужване по отдалечен начин или на място в съответствие с официално публикувани спецификации на фирмата производител и чрез квалифициран персонал и оригинални, нови резервни части, за да се извършат дейностите по привеждане на оборудването в нормално работно състояние.</w:t>
      </w:r>
    </w:p>
    <w:p w14:paraId="5D575B24"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7.</w:t>
      </w:r>
      <w:r w:rsidRPr="00E65645">
        <w:rPr>
          <w:rFonts w:ascii="Verdana" w:hAnsi="Verdana"/>
          <w:sz w:val="20"/>
          <w:szCs w:val="20"/>
          <w:lang w:val="bg-BG"/>
        </w:rPr>
        <w:tab/>
        <w:t>Срок за реакция- ИЗПЪЛНИТЕЛЯТ се задължава в срок от 2 /два/ часа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 При необходимост, отстраняването на повреди се извършва в ремонтната база на ИЗПЪЛНИТЕЛЯ, като транспортирането на оборудването се извършва за сметка на ИЗПЪЛНИТЕЛЯ.</w:t>
      </w:r>
    </w:p>
    <w:p w14:paraId="7B5058C7"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8.</w:t>
      </w:r>
      <w:r w:rsidRPr="00E65645">
        <w:rPr>
          <w:rFonts w:ascii="Verdana" w:hAnsi="Verdana"/>
          <w:sz w:val="20"/>
          <w:szCs w:val="20"/>
          <w:lang w:val="bg-BG"/>
        </w:rPr>
        <w:tab/>
        <w:t xml:space="preserve">ИЗПЪЛНИТЕЛЯТ ще извършва дейностите по гаранционно обслужване чрез ремонт или замяна на повредени модули или повредена част или чрез подмяна на цяла машина с нови, неупотребявани, изправни и оригинални модули или части. Всички заменени от ИЗПЪЛНИТЕЛЯ - съгласно настоящия договор, повредени части, модули или цели машини, стават собственост на ИЗПЪЛНИТЕЛЯ. Същевременно </w:t>
      </w:r>
      <w:r w:rsidRPr="00E65645">
        <w:rPr>
          <w:rFonts w:ascii="Verdana" w:hAnsi="Verdana"/>
          <w:sz w:val="20"/>
          <w:szCs w:val="20"/>
          <w:lang w:val="bg-BG"/>
        </w:rPr>
        <w:lastRenderedPageBreak/>
        <w:t>вложените от ИЗПЪЛНИТЕЛЯ изправни оригинални части, модули или цели машини стават собственост на ВЪЗЛОЖИТЕЛЯ.</w:t>
      </w:r>
    </w:p>
    <w:p w14:paraId="546ACF4A"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9.</w:t>
      </w:r>
      <w:r w:rsidRPr="00E65645">
        <w:rPr>
          <w:rFonts w:ascii="Verdana" w:hAnsi="Verdana"/>
          <w:sz w:val="20"/>
          <w:szCs w:val="20"/>
          <w:lang w:val="bg-BG"/>
        </w:rPr>
        <w:tab/>
        <w:t>ИЗПЪЛНИТЕЛЯТ носи пълна отговорност за загуба или повреда на записите или данните на Възложителя вследствие на дефект на машината/ите в случай, че не е предприел необходимите действия в съответният срок за отстраняване на проблема/повредата.</w:t>
      </w:r>
    </w:p>
    <w:p w14:paraId="719ED0B5" w14:textId="49852605" w:rsidR="00E65645" w:rsidRDefault="00E65645" w:rsidP="00E65645">
      <w:pPr>
        <w:spacing w:before="120" w:after="120"/>
        <w:rPr>
          <w:rFonts w:ascii="Verdana" w:hAnsi="Verdana"/>
          <w:sz w:val="20"/>
          <w:szCs w:val="20"/>
          <w:lang w:val="bg-BG"/>
        </w:rPr>
      </w:pPr>
      <w:r w:rsidRPr="00E65645">
        <w:rPr>
          <w:rFonts w:ascii="Verdana" w:hAnsi="Verdana"/>
          <w:sz w:val="20"/>
          <w:szCs w:val="20"/>
          <w:lang w:val="bg-BG"/>
        </w:rPr>
        <w:t>10.</w:t>
      </w:r>
      <w:r w:rsidRPr="00E65645">
        <w:rPr>
          <w:rFonts w:ascii="Verdana" w:hAnsi="Verdana"/>
          <w:sz w:val="20"/>
          <w:szCs w:val="20"/>
          <w:lang w:val="bg-BG"/>
        </w:rPr>
        <w:tab/>
        <w:t>ИЗПЪЛНИТЕЛЯТ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2F7D8B3E"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11.</w:t>
      </w:r>
      <w:r w:rsidRPr="00E65645">
        <w:rPr>
          <w:rFonts w:ascii="Verdana" w:hAnsi="Verdana"/>
          <w:sz w:val="20"/>
          <w:szCs w:val="20"/>
          <w:lang w:val="bg-BG"/>
        </w:rPr>
        <w:tab/>
        <w:t>Изпълнителят се задължава през целият период на договора да поддържа актуална оторизация от Производителя, в противен случай Възложителят има право да прекрати договорът без предизвестие.</w:t>
      </w:r>
    </w:p>
    <w:p w14:paraId="7E538B28"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12.</w:t>
      </w:r>
      <w:r w:rsidRPr="00E65645">
        <w:rPr>
          <w:rFonts w:ascii="Verdana" w:hAnsi="Verdana"/>
          <w:sz w:val="20"/>
          <w:szCs w:val="20"/>
          <w:lang w:val="bg-BG"/>
        </w:rPr>
        <w:tab/>
        <w:t>Поддръжките по съответните позиции от Приложение 1 влизат в сила от дата, посочена за съответната позиция и са със срок до края на срока на договора.</w:t>
      </w:r>
    </w:p>
    <w:p w14:paraId="660E823A"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13.</w:t>
      </w:r>
      <w:r w:rsidRPr="00E65645">
        <w:rPr>
          <w:rFonts w:ascii="Verdana" w:hAnsi="Verdana"/>
          <w:sz w:val="20"/>
          <w:szCs w:val="20"/>
          <w:lang w:val="bg-BG"/>
        </w:rPr>
        <w:tab/>
        <w:t>Поддръжките по съответните позиции от Приложение 1 всяка година се поръчват на Изпълнителя, с изпращане на Възлагателно писмо от Възложителя с посочени дати на стартиране на поддръжка и позиция на артикул от Приложение 1. На Доставчика не се гарантира, че ще бъдат поръчани всички позиции от Приложение 1.</w:t>
      </w:r>
    </w:p>
    <w:p w14:paraId="55A6DF48"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14.</w:t>
      </w:r>
      <w:r w:rsidRPr="00E65645">
        <w:rPr>
          <w:rFonts w:ascii="Verdana" w:hAnsi="Verdana"/>
          <w:sz w:val="20"/>
          <w:szCs w:val="20"/>
          <w:lang w:val="bg-BG"/>
        </w:rPr>
        <w:tab/>
        <w:t xml:space="preserve">На Изпълнителя не са гарантирани количества или продължителност на дейностите. </w:t>
      </w:r>
    </w:p>
    <w:p w14:paraId="7DD0C2CA" w14:textId="77777777" w:rsidR="00E65645" w:rsidRPr="00E65645" w:rsidRDefault="00E65645" w:rsidP="00E65645">
      <w:pPr>
        <w:spacing w:before="120" w:after="120"/>
        <w:rPr>
          <w:rFonts w:ascii="Verdana" w:hAnsi="Verdana"/>
          <w:sz w:val="20"/>
          <w:szCs w:val="20"/>
          <w:lang w:val="bg-BG"/>
        </w:rPr>
      </w:pPr>
      <w:r w:rsidRPr="00E65645">
        <w:rPr>
          <w:rFonts w:ascii="Verdana" w:hAnsi="Verdana"/>
          <w:sz w:val="20"/>
          <w:szCs w:val="20"/>
          <w:lang w:val="bg-BG"/>
        </w:rPr>
        <w:t>Приложение 1:</w:t>
      </w:r>
    </w:p>
    <w:p w14:paraId="141074B2" w14:textId="654AB5B9" w:rsidR="00E65645" w:rsidRDefault="00E65645" w:rsidP="00E65645">
      <w:pPr>
        <w:spacing w:before="120" w:after="120"/>
        <w:rPr>
          <w:rFonts w:ascii="Verdana" w:hAnsi="Verdana"/>
          <w:sz w:val="20"/>
          <w:szCs w:val="20"/>
          <w:lang w:val="bg-BG"/>
        </w:rPr>
      </w:pPr>
      <w:r w:rsidRPr="00E65645">
        <w:rPr>
          <w:rFonts w:ascii="Verdana" w:hAnsi="Verdana"/>
          <w:sz w:val="20"/>
          <w:szCs w:val="20"/>
          <w:lang w:val="bg-BG"/>
        </w:rPr>
        <w:t>Списък на комуникационното оборудване за поддръжка:</w:t>
      </w:r>
    </w:p>
    <w:tbl>
      <w:tblPr>
        <w:tblW w:w="6441" w:type="dxa"/>
        <w:tblInd w:w="55" w:type="dxa"/>
        <w:tblLayout w:type="fixed"/>
        <w:tblCellMar>
          <w:left w:w="70" w:type="dxa"/>
          <w:right w:w="70" w:type="dxa"/>
        </w:tblCellMar>
        <w:tblLook w:val="04A0" w:firstRow="1" w:lastRow="0" w:firstColumn="1" w:lastColumn="0" w:noHBand="0" w:noVBand="1"/>
      </w:tblPr>
      <w:tblGrid>
        <w:gridCol w:w="1546"/>
        <w:gridCol w:w="2178"/>
        <w:gridCol w:w="2717"/>
      </w:tblGrid>
      <w:tr w:rsidR="00E65645" w:rsidRPr="00E65645" w14:paraId="5E93E736" w14:textId="77777777" w:rsidTr="001E3DA1">
        <w:trPr>
          <w:trHeight w:val="827"/>
        </w:trPr>
        <w:tc>
          <w:tcPr>
            <w:tcW w:w="1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1C7F7" w14:textId="77777777" w:rsidR="00E65645" w:rsidRPr="00E65645" w:rsidRDefault="00E65645" w:rsidP="00E65645">
            <w:pPr>
              <w:jc w:val="center"/>
              <w:rPr>
                <w:rFonts w:ascii="Verdana" w:hAnsi="Verdana"/>
                <w:b/>
                <w:bCs/>
                <w:color w:val="000000"/>
                <w:sz w:val="16"/>
                <w:szCs w:val="16"/>
              </w:rPr>
            </w:pPr>
            <w:r w:rsidRPr="00E65645">
              <w:rPr>
                <w:rFonts w:ascii="Verdana" w:hAnsi="Verdana"/>
                <w:b/>
                <w:bCs/>
                <w:color w:val="000000"/>
                <w:sz w:val="16"/>
                <w:szCs w:val="16"/>
              </w:rPr>
              <w:t>Сериен Номер</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14:paraId="7F911F46" w14:textId="77777777" w:rsidR="00E65645" w:rsidRPr="00E65645" w:rsidRDefault="00E65645" w:rsidP="00E65645">
            <w:pPr>
              <w:jc w:val="center"/>
              <w:rPr>
                <w:rFonts w:ascii="Verdana" w:hAnsi="Verdana"/>
                <w:b/>
                <w:bCs/>
                <w:color w:val="000000"/>
                <w:sz w:val="16"/>
                <w:szCs w:val="16"/>
              </w:rPr>
            </w:pPr>
            <w:r w:rsidRPr="00E65645">
              <w:rPr>
                <w:rFonts w:ascii="Verdana" w:hAnsi="Verdana"/>
                <w:b/>
                <w:bCs/>
                <w:color w:val="000000"/>
                <w:sz w:val="16"/>
                <w:szCs w:val="16"/>
              </w:rPr>
              <w:t>Артикул</w:t>
            </w:r>
          </w:p>
        </w:tc>
        <w:tc>
          <w:tcPr>
            <w:tcW w:w="2717" w:type="dxa"/>
            <w:tcBorders>
              <w:top w:val="single" w:sz="4" w:space="0" w:color="auto"/>
              <w:left w:val="nil"/>
              <w:bottom w:val="single" w:sz="4" w:space="0" w:color="auto"/>
              <w:right w:val="single" w:sz="4" w:space="0" w:color="auto"/>
            </w:tcBorders>
            <w:shd w:val="clear" w:color="auto" w:fill="auto"/>
            <w:vAlign w:val="bottom"/>
            <w:hideMark/>
          </w:tcPr>
          <w:p w14:paraId="7D69CABE" w14:textId="77777777" w:rsidR="00E65645" w:rsidRPr="00E65645" w:rsidRDefault="00E65645" w:rsidP="00E65645">
            <w:pPr>
              <w:jc w:val="center"/>
              <w:rPr>
                <w:rFonts w:ascii="Verdana" w:hAnsi="Verdana"/>
                <w:b/>
                <w:bCs/>
                <w:color w:val="000000"/>
                <w:sz w:val="16"/>
                <w:szCs w:val="16"/>
              </w:rPr>
            </w:pPr>
            <w:r w:rsidRPr="00E65645">
              <w:rPr>
                <w:rFonts w:ascii="Verdana" w:hAnsi="Verdana"/>
                <w:b/>
                <w:bCs/>
                <w:color w:val="000000"/>
                <w:sz w:val="16"/>
                <w:szCs w:val="16"/>
              </w:rPr>
              <w:t>Описание</w:t>
            </w:r>
          </w:p>
        </w:tc>
      </w:tr>
      <w:tr w:rsidR="00E65645" w:rsidRPr="00E65645" w14:paraId="70574A08"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6B19FD1F" w14:textId="77777777" w:rsidR="00E65645" w:rsidRPr="00E65645" w:rsidRDefault="00E65645" w:rsidP="00E65645">
            <w:pPr>
              <w:rPr>
                <w:rFonts w:ascii="Verdana" w:hAnsi="Verdana"/>
                <w:sz w:val="16"/>
                <w:szCs w:val="16"/>
              </w:rPr>
            </w:pPr>
            <w:r w:rsidRPr="00E65645">
              <w:rPr>
                <w:rFonts w:ascii="Verdana" w:hAnsi="Verdana"/>
                <w:sz w:val="16"/>
                <w:szCs w:val="16"/>
              </w:rPr>
              <w:t>FCW1748A3H1</w:t>
            </w:r>
          </w:p>
        </w:tc>
        <w:tc>
          <w:tcPr>
            <w:tcW w:w="2178" w:type="dxa"/>
            <w:tcBorders>
              <w:top w:val="nil"/>
              <w:left w:val="nil"/>
              <w:bottom w:val="single" w:sz="4" w:space="0" w:color="auto"/>
              <w:right w:val="single" w:sz="4" w:space="0" w:color="auto"/>
            </w:tcBorders>
            <w:shd w:val="clear" w:color="auto" w:fill="auto"/>
            <w:vAlign w:val="bottom"/>
            <w:hideMark/>
          </w:tcPr>
          <w:p w14:paraId="5F108DCA" w14:textId="77777777" w:rsidR="00E65645" w:rsidRPr="00E65645" w:rsidRDefault="00E65645" w:rsidP="00E65645">
            <w:pPr>
              <w:rPr>
                <w:rFonts w:ascii="Verdana" w:hAnsi="Verdana"/>
                <w:sz w:val="16"/>
                <w:szCs w:val="16"/>
              </w:rPr>
            </w:pPr>
            <w:r w:rsidRPr="00E65645">
              <w:rPr>
                <w:rFonts w:ascii="Verdana" w:hAnsi="Verdana"/>
                <w:sz w:val="16"/>
                <w:szCs w:val="16"/>
              </w:rPr>
              <w:t>8109-WS-C2960X-48TS-L</w:t>
            </w:r>
          </w:p>
        </w:tc>
        <w:tc>
          <w:tcPr>
            <w:tcW w:w="2717" w:type="dxa"/>
            <w:tcBorders>
              <w:top w:val="nil"/>
              <w:left w:val="nil"/>
              <w:bottom w:val="single" w:sz="4" w:space="0" w:color="auto"/>
              <w:right w:val="single" w:sz="4" w:space="0" w:color="auto"/>
            </w:tcBorders>
            <w:shd w:val="clear" w:color="auto" w:fill="auto"/>
            <w:vAlign w:val="bottom"/>
            <w:hideMark/>
          </w:tcPr>
          <w:p w14:paraId="191C5E38" w14:textId="77777777" w:rsidR="00E65645" w:rsidRPr="00E65645" w:rsidRDefault="00E65645" w:rsidP="00E65645">
            <w:pPr>
              <w:rPr>
                <w:rFonts w:ascii="Verdana" w:hAnsi="Verdana"/>
                <w:sz w:val="16"/>
                <w:szCs w:val="16"/>
              </w:rPr>
            </w:pPr>
            <w:r w:rsidRPr="00E65645">
              <w:rPr>
                <w:rFonts w:ascii="Verdana" w:hAnsi="Verdana"/>
                <w:sz w:val="16"/>
                <w:szCs w:val="16"/>
              </w:rPr>
              <w:t>Catalist 2960-X 48 GigE 4X1G SFP LAN Base</w:t>
            </w:r>
          </w:p>
        </w:tc>
      </w:tr>
      <w:tr w:rsidR="00E65645" w:rsidRPr="00E65645" w14:paraId="6B5CD02E"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5FBFFDE1" w14:textId="77777777" w:rsidR="00E65645" w:rsidRPr="00E65645" w:rsidRDefault="00E65645" w:rsidP="00E65645">
            <w:pPr>
              <w:rPr>
                <w:rFonts w:ascii="Verdana" w:hAnsi="Verdana"/>
                <w:sz w:val="16"/>
                <w:szCs w:val="16"/>
              </w:rPr>
            </w:pPr>
            <w:r w:rsidRPr="00E65645">
              <w:rPr>
                <w:rFonts w:ascii="Verdana" w:hAnsi="Verdana"/>
                <w:sz w:val="16"/>
                <w:szCs w:val="16"/>
              </w:rPr>
              <w:t>FOC1747169M</w:t>
            </w:r>
          </w:p>
        </w:tc>
        <w:tc>
          <w:tcPr>
            <w:tcW w:w="2178" w:type="dxa"/>
            <w:tcBorders>
              <w:top w:val="nil"/>
              <w:left w:val="nil"/>
              <w:bottom w:val="single" w:sz="4" w:space="0" w:color="auto"/>
              <w:right w:val="single" w:sz="4" w:space="0" w:color="auto"/>
            </w:tcBorders>
            <w:shd w:val="clear" w:color="auto" w:fill="auto"/>
            <w:vAlign w:val="bottom"/>
            <w:hideMark/>
          </w:tcPr>
          <w:p w14:paraId="637B8D02" w14:textId="77777777" w:rsidR="00E65645" w:rsidRPr="00E65645" w:rsidRDefault="00E65645" w:rsidP="00E65645">
            <w:pPr>
              <w:rPr>
                <w:rFonts w:ascii="Verdana" w:hAnsi="Verdana"/>
                <w:sz w:val="16"/>
                <w:szCs w:val="16"/>
              </w:rPr>
            </w:pPr>
            <w:r w:rsidRPr="00E65645">
              <w:rPr>
                <w:rFonts w:ascii="Verdana" w:hAnsi="Verdana"/>
                <w:sz w:val="16"/>
                <w:szCs w:val="16"/>
              </w:rPr>
              <w:t>8109-WS-C2960X-STACK=</w:t>
            </w:r>
          </w:p>
        </w:tc>
        <w:tc>
          <w:tcPr>
            <w:tcW w:w="2717" w:type="dxa"/>
            <w:tcBorders>
              <w:top w:val="nil"/>
              <w:left w:val="nil"/>
              <w:bottom w:val="single" w:sz="4" w:space="0" w:color="auto"/>
              <w:right w:val="single" w:sz="4" w:space="0" w:color="auto"/>
            </w:tcBorders>
            <w:shd w:val="clear" w:color="auto" w:fill="auto"/>
            <w:vAlign w:val="bottom"/>
            <w:hideMark/>
          </w:tcPr>
          <w:p w14:paraId="15DD71A0" w14:textId="77777777" w:rsidR="00E65645" w:rsidRPr="00E65645" w:rsidRDefault="00E65645" w:rsidP="00E65645">
            <w:pPr>
              <w:rPr>
                <w:rFonts w:ascii="Verdana" w:hAnsi="Verdana"/>
                <w:sz w:val="16"/>
                <w:szCs w:val="16"/>
              </w:rPr>
            </w:pPr>
            <w:r w:rsidRPr="00E65645">
              <w:rPr>
                <w:rFonts w:ascii="Verdana" w:hAnsi="Verdana"/>
                <w:sz w:val="16"/>
                <w:szCs w:val="16"/>
              </w:rPr>
              <w:t>Catalist 2960-X FlexStack Plus Stacking Module</w:t>
            </w:r>
          </w:p>
        </w:tc>
      </w:tr>
      <w:tr w:rsidR="00E65645" w:rsidRPr="00E65645" w14:paraId="77DBBA79" w14:textId="77777777" w:rsidTr="001E3DA1">
        <w:trPr>
          <w:trHeight w:val="876"/>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62AB525F" w14:textId="77777777" w:rsidR="00E65645" w:rsidRPr="00E65645" w:rsidRDefault="00E65645" w:rsidP="00E65645">
            <w:pPr>
              <w:rPr>
                <w:rFonts w:ascii="Verdana" w:hAnsi="Verdana"/>
                <w:sz w:val="16"/>
                <w:szCs w:val="16"/>
              </w:rPr>
            </w:pPr>
            <w:r w:rsidRPr="00E65645">
              <w:rPr>
                <w:rFonts w:ascii="Verdana" w:hAnsi="Verdana"/>
                <w:sz w:val="16"/>
                <w:szCs w:val="16"/>
              </w:rPr>
              <w:t>FCZ154521BL</w:t>
            </w:r>
          </w:p>
        </w:tc>
        <w:tc>
          <w:tcPr>
            <w:tcW w:w="2178" w:type="dxa"/>
            <w:tcBorders>
              <w:top w:val="nil"/>
              <w:left w:val="nil"/>
              <w:bottom w:val="single" w:sz="4" w:space="0" w:color="auto"/>
              <w:right w:val="single" w:sz="4" w:space="0" w:color="auto"/>
            </w:tcBorders>
            <w:shd w:val="clear" w:color="auto" w:fill="auto"/>
            <w:vAlign w:val="bottom"/>
            <w:hideMark/>
          </w:tcPr>
          <w:p w14:paraId="6183E272" w14:textId="77777777" w:rsidR="00E65645" w:rsidRPr="00E65645" w:rsidRDefault="00E65645" w:rsidP="00E65645">
            <w:pPr>
              <w:rPr>
                <w:rFonts w:ascii="Verdana" w:hAnsi="Verdana"/>
                <w:sz w:val="16"/>
                <w:szCs w:val="16"/>
              </w:rPr>
            </w:pPr>
            <w:r w:rsidRPr="00E65645">
              <w:rPr>
                <w:rFonts w:ascii="Verdana" w:hAnsi="Verdana"/>
                <w:sz w:val="16"/>
                <w:szCs w:val="16"/>
              </w:rPr>
              <w:t>CISCO2911/K9</w:t>
            </w:r>
          </w:p>
        </w:tc>
        <w:tc>
          <w:tcPr>
            <w:tcW w:w="2717" w:type="dxa"/>
            <w:tcBorders>
              <w:top w:val="nil"/>
              <w:left w:val="nil"/>
              <w:bottom w:val="single" w:sz="4" w:space="0" w:color="auto"/>
              <w:right w:val="single" w:sz="4" w:space="0" w:color="auto"/>
            </w:tcBorders>
            <w:shd w:val="clear" w:color="auto" w:fill="auto"/>
            <w:vAlign w:val="bottom"/>
            <w:hideMark/>
          </w:tcPr>
          <w:p w14:paraId="1B932AC0" w14:textId="77777777" w:rsidR="00E65645" w:rsidRPr="00E65645" w:rsidRDefault="00E65645" w:rsidP="00E65645">
            <w:pPr>
              <w:rPr>
                <w:rFonts w:ascii="Verdana" w:hAnsi="Verdana"/>
                <w:sz w:val="16"/>
                <w:szCs w:val="16"/>
              </w:rPr>
            </w:pPr>
            <w:r w:rsidRPr="00E65645">
              <w:rPr>
                <w:rFonts w:ascii="Verdana" w:hAnsi="Verdana"/>
                <w:sz w:val="16"/>
                <w:szCs w:val="16"/>
              </w:rPr>
              <w:t>Cisco 2911 w/3 GE,4 EHWIC,2 DSP,1 SM,256MB CF,512MB DRAM,IPB</w:t>
            </w:r>
          </w:p>
        </w:tc>
      </w:tr>
      <w:tr w:rsidR="00E65645" w:rsidRPr="00E65645" w14:paraId="1504155D" w14:textId="77777777" w:rsidTr="001E3DA1">
        <w:trPr>
          <w:trHeight w:val="876"/>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438DB309" w14:textId="77777777" w:rsidR="00E65645" w:rsidRPr="00E65645" w:rsidRDefault="00E65645" w:rsidP="00E65645">
            <w:pPr>
              <w:rPr>
                <w:rFonts w:ascii="Verdana" w:hAnsi="Verdana"/>
                <w:sz w:val="16"/>
                <w:szCs w:val="16"/>
              </w:rPr>
            </w:pPr>
            <w:r w:rsidRPr="00E65645">
              <w:rPr>
                <w:rFonts w:ascii="Verdana" w:hAnsi="Verdana"/>
                <w:sz w:val="16"/>
                <w:szCs w:val="16"/>
              </w:rPr>
              <w:t>FCZ154521BQ</w:t>
            </w:r>
          </w:p>
        </w:tc>
        <w:tc>
          <w:tcPr>
            <w:tcW w:w="2178" w:type="dxa"/>
            <w:tcBorders>
              <w:top w:val="nil"/>
              <w:left w:val="nil"/>
              <w:bottom w:val="single" w:sz="4" w:space="0" w:color="auto"/>
              <w:right w:val="single" w:sz="4" w:space="0" w:color="auto"/>
            </w:tcBorders>
            <w:shd w:val="clear" w:color="auto" w:fill="auto"/>
            <w:vAlign w:val="bottom"/>
            <w:hideMark/>
          </w:tcPr>
          <w:p w14:paraId="2E1A3C82" w14:textId="77777777" w:rsidR="00E65645" w:rsidRPr="00E65645" w:rsidRDefault="00E65645" w:rsidP="00E65645">
            <w:pPr>
              <w:rPr>
                <w:rFonts w:ascii="Verdana" w:hAnsi="Verdana"/>
                <w:sz w:val="16"/>
                <w:szCs w:val="16"/>
              </w:rPr>
            </w:pPr>
            <w:r w:rsidRPr="00E65645">
              <w:rPr>
                <w:rFonts w:ascii="Verdana" w:hAnsi="Verdana"/>
                <w:sz w:val="16"/>
                <w:szCs w:val="16"/>
              </w:rPr>
              <w:t>CISCO2911/K9</w:t>
            </w:r>
          </w:p>
        </w:tc>
        <w:tc>
          <w:tcPr>
            <w:tcW w:w="2717" w:type="dxa"/>
            <w:tcBorders>
              <w:top w:val="nil"/>
              <w:left w:val="nil"/>
              <w:bottom w:val="single" w:sz="4" w:space="0" w:color="auto"/>
              <w:right w:val="single" w:sz="4" w:space="0" w:color="auto"/>
            </w:tcBorders>
            <w:shd w:val="clear" w:color="auto" w:fill="auto"/>
            <w:vAlign w:val="bottom"/>
            <w:hideMark/>
          </w:tcPr>
          <w:p w14:paraId="3F9011B5" w14:textId="77777777" w:rsidR="00E65645" w:rsidRPr="00E65645" w:rsidRDefault="00E65645" w:rsidP="00E65645">
            <w:pPr>
              <w:rPr>
                <w:rFonts w:ascii="Verdana" w:hAnsi="Verdana"/>
                <w:sz w:val="16"/>
                <w:szCs w:val="16"/>
              </w:rPr>
            </w:pPr>
            <w:r w:rsidRPr="00E65645">
              <w:rPr>
                <w:rFonts w:ascii="Verdana" w:hAnsi="Verdana"/>
                <w:sz w:val="16"/>
                <w:szCs w:val="16"/>
              </w:rPr>
              <w:t>Cisco 2911 w/3 GE,4 EHWIC,2 DSP,1 SM,256MB CF,512MB DRAM,IPB</w:t>
            </w:r>
          </w:p>
        </w:tc>
      </w:tr>
      <w:tr w:rsidR="00E65645" w:rsidRPr="00E65645" w14:paraId="5EBD79EC" w14:textId="77777777" w:rsidTr="001E3DA1">
        <w:trPr>
          <w:trHeight w:val="588"/>
        </w:trPr>
        <w:tc>
          <w:tcPr>
            <w:tcW w:w="1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444A2" w14:textId="77777777" w:rsidR="00E65645" w:rsidRPr="00E65645" w:rsidRDefault="00E65645" w:rsidP="00E65645">
            <w:pPr>
              <w:rPr>
                <w:rFonts w:ascii="Verdana" w:hAnsi="Verdana"/>
                <w:sz w:val="16"/>
                <w:szCs w:val="16"/>
              </w:rPr>
            </w:pPr>
            <w:r w:rsidRPr="00E65645">
              <w:rPr>
                <w:rFonts w:ascii="Verdana" w:hAnsi="Verdana"/>
                <w:sz w:val="16"/>
                <w:szCs w:val="16"/>
              </w:rPr>
              <w:t>FCZ16337Z6B</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14:paraId="16B9EF5E" w14:textId="77777777" w:rsidR="00E65645" w:rsidRPr="00E65645" w:rsidRDefault="00E65645" w:rsidP="00E65645">
            <w:pPr>
              <w:rPr>
                <w:rFonts w:ascii="Verdana" w:hAnsi="Verdana"/>
                <w:sz w:val="16"/>
                <w:szCs w:val="16"/>
              </w:rPr>
            </w:pPr>
            <w:r w:rsidRPr="00E65645">
              <w:rPr>
                <w:rFonts w:ascii="Verdana" w:hAnsi="Verdana"/>
                <w:sz w:val="16"/>
                <w:szCs w:val="16"/>
              </w:rPr>
              <w:t>CISCO2911-SEC/K9</w:t>
            </w:r>
          </w:p>
        </w:tc>
        <w:tc>
          <w:tcPr>
            <w:tcW w:w="2717" w:type="dxa"/>
            <w:tcBorders>
              <w:top w:val="single" w:sz="4" w:space="0" w:color="auto"/>
              <w:left w:val="nil"/>
              <w:bottom w:val="single" w:sz="4" w:space="0" w:color="auto"/>
              <w:right w:val="single" w:sz="4" w:space="0" w:color="auto"/>
            </w:tcBorders>
            <w:shd w:val="clear" w:color="auto" w:fill="auto"/>
            <w:vAlign w:val="bottom"/>
            <w:hideMark/>
          </w:tcPr>
          <w:p w14:paraId="7620ADEE" w14:textId="77777777" w:rsidR="00E65645" w:rsidRPr="00E65645" w:rsidRDefault="00E65645" w:rsidP="00E65645">
            <w:pPr>
              <w:rPr>
                <w:rFonts w:ascii="Verdana" w:hAnsi="Verdana"/>
                <w:sz w:val="16"/>
                <w:szCs w:val="16"/>
              </w:rPr>
            </w:pPr>
            <w:r w:rsidRPr="00E65645">
              <w:rPr>
                <w:rFonts w:ascii="Verdana" w:hAnsi="Verdana"/>
                <w:sz w:val="16"/>
                <w:szCs w:val="16"/>
              </w:rPr>
              <w:t>Cisco 2911 Security bundle w/SEC license PAK</w:t>
            </w:r>
          </w:p>
        </w:tc>
      </w:tr>
      <w:tr w:rsidR="00E65645" w:rsidRPr="00E65645" w14:paraId="18E524B9" w14:textId="77777777" w:rsidTr="001E3DA1">
        <w:trPr>
          <w:trHeight w:val="301"/>
        </w:trPr>
        <w:tc>
          <w:tcPr>
            <w:tcW w:w="1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B3352" w14:textId="77777777" w:rsidR="00E65645" w:rsidRPr="00E65645" w:rsidRDefault="00E65645" w:rsidP="00E65645">
            <w:pPr>
              <w:rPr>
                <w:rFonts w:ascii="Verdana" w:hAnsi="Verdana"/>
                <w:sz w:val="16"/>
                <w:szCs w:val="16"/>
              </w:rPr>
            </w:pPr>
            <w:r w:rsidRPr="00E65645">
              <w:rPr>
                <w:rFonts w:ascii="Verdana" w:hAnsi="Verdana"/>
                <w:sz w:val="16"/>
                <w:szCs w:val="16"/>
              </w:rPr>
              <w:t>FDO1703H07M</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14:paraId="30EC8970" w14:textId="77777777" w:rsidR="00E65645" w:rsidRPr="00E65645" w:rsidRDefault="00E65645" w:rsidP="00E65645">
            <w:pPr>
              <w:rPr>
                <w:rFonts w:ascii="Verdana" w:hAnsi="Verdana"/>
                <w:sz w:val="16"/>
                <w:szCs w:val="16"/>
              </w:rPr>
            </w:pPr>
            <w:r w:rsidRPr="00E65645">
              <w:rPr>
                <w:rFonts w:ascii="Verdana" w:hAnsi="Verdana"/>
                <w:sz w:val="16"/>
                <w:szCs w:val="16"/>
              </w:rPr>
              <w:t>WS-C3750X-24T-S</w:t>
            </w:r>
          </w:p>
        </w:tc>
        <w:tc>
          <w:tcPr>
            <w:tcW w:w="2717" w:type="dxa"/>
            <w:tcBorders>
              <w:top w:val="single" w:sz="4" w:space="0" w:color="auto"/>
              <w:left w:val="nil"/>
              <w:bottom w:val="single" w:sz="4" w:space="0" w:color="auto"/>
              <w:right w:val="single" w:sz="4" w:space="0" w:color="auto"/>
            </w:tcBorders>
            <w:shd w:val="clear" w:color="auto" w:fill="auto"/>
            <w:vAlign w:val="bottom"/>
            <w:hideMark/>
          </w:tcPr>
          <w:p w14:paraId="7D614D73" w14:textId="77777777" w:rsidR="00E65645" w:rsidRPr="00E65645" w:rsidRDefault="00E65645" w:rsidP="00E65645">
            <w:pPr>
              <w:rPr>
                <w:rFonts w:ascii="Verdana" w:hAnsi="Verdana"/>
                <w:sz w:val="16"/>
                <w:szCs w:val="16"/>
              </w:rPr>
            </w:pPr>
            <w:r w:rsidRPr="00E65645">
              <w:rPr>
                <w:rFonts w:ascii="Verdana" w:hAnsi="Verdana"/>
                <w:sz w:val="16"/>
                <w:szCs w:val="16"/>
              </w:rPr>
              <w:t>Catalyst 3750</w:t>
            </w:r>
          </w:p>
        </w:tc>
      </w:tr>
      <w:tr w:rsidR="00E65645" w:rsidRPr="00E65645" w14:paraId="38E79DF3"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29BE8F12" w14:textId="77777777" w:rsidR="00E65645" w:rsidRPr="00E65645" w:rsidRDefault="00E65645" w:rsidP="00E65645">
            <w:pPr>
              <w:rPr>
                <w:rFonts w:ascii="Verdana" w:hAnsi="Verdana"/>
                <w:sz w:val="16"/>
                <w:szCs w:val="16"/>
              </w:rPr>
            </w:pPr>
            <w:r w:rsidRPr="00E65645">
              <w:rPr>
                <w:rFonts w:ascii="Verdana" w:hAnsi="Verdana"/>
                <w:sz w:val="16"/>
                <w:szCs w:val="16"/>
              </w:rPr>
              <w:t>FOC18435KLP</w:t>
            </w:r>
          </w:p>
        </w:tc>
        <w:tc>
          <w:tcPr>
            <w:tcW w:w="2178" w:type="dxa"/>
            <w:tcBorders>
              <w:top w:val="nil"/>
              <w:left w:val="nil"/>
              <w:bottom w:val="single" w:sz="4" w:space="0" w:color="auto"/>
              <w:right w:val="single" w:sz="4" w:space="0" w:color="auto"/>
            </w:tcBorders>
            <w:shd w:val="clear" w:color="auto" w:fill="auto"/>
            <w:vAlign w:val="bottom"/>
            <w:hideMark/>
          </w:tcPr>
          <w:p w14:paraId="0E83726B" w14:textId="77777777" w:rsidR="00E65645" w:rsidRPr="00E65645" w:rsidRDefault="00E65645" w:rsidP="00E65645">
            <w:pPr>
              <w:rPr>
                <w:rFonts w:ascii="Verdana" w:hAnsi="Verdana"/>
                <w:sz w:val="16"/>
                <w:szCs w:val="16"/>
              </w:rPr>
            </w:pPr>
            <w:r w:rsidRPr="00E65645">
              <w:rPr>
                <w:rFonts w:ascii="Verdana" w:hAnsi="Verdana"/>
                <w:sz w:val="16"/>
                <w:szCs w:val="16"/>
              </w:rPr>
              <w:t>ISM-VPN-29</w:t>
            </w:r>
          </w:p>
        </w:tc>
        <w:tc>
          <w:tcPr>
            <w:tcW w:w="2717" w:type="dxa"/>
            <w:tcBorders>
              <w:top w:val="nil"/>
              <w:left w:val="nil"/>
              <w:bottom w:val="single" w:sz="4" w:space="0" w:color="auto"/>
              <w:right w:val="single" w:sz="4" w:space="0" w:color="auto"/>
            </w:tcBorders>
            <w:shd w:val="clear" w:color="auto" w:fill="auto"/>
            <w:vAlign w:val="bottom"/>
            <w:hideMark/>
          </w:tcPr>
          <w:p w14:paraId="63C93448" w14:textId="77777777" w:rsidR="00E65645" w:rsidRPr="00E65645" w:rsidRDefault="00E65645" w:rsidP="00E65645">
            <w:pPr>
              <w:rPr>
                <w:rFonts w:ascii="Verdana" w:hAnsi="Verdana"/>
                <w:sz w:val="16"/>
                <w:szCs w:val="16"/>
              </w:rPr>
            </w:pPr>
            <w:r w:rsidRPr="00E65645">
              <w:rPr>
                <w:rFonts w:ascii="Verdana" w:hAnsi="Verdana"/>
                <w:sz w:val="16"/>
                <w:szCs w:val="16"/>
              </w:rPr>
              <w:t>Internal Services Module - Crypto Engine</w:t>
            </w:r>
          </w:p>
        </w:tc>
      </w:tr>
      <w:tr w:rsidR="00E65645" w:rsidRPr="00E65645" w14:paraId="3A886DFF"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28A34D6B" w14:textId="77777777" w:rsidR="00E65645" w:rsidRPr="00E65645" w:rsidRDefault="00E65645" w:rsidP="00E65645">
            <w:pPr>
              <w:rPr>
                <w:rFonts w:ascii="Verdana" w:hAnsi="Verdana"/>
                <w:sz w:val="16"/>
                <w:szCs w:val="16"/>
              </w:rPr>
            </w:pPr>
            <w:r w:rsidRPr="00E65645">
              <w:rPr>
                <w:rFonts w:ascii="Verdana" w:hAnsi="Verdana"/>
                <w:sz w:val="16"/>
                <w:szCs w:val="16"/>
              </w:rPr>
              <w:t>FOC18435KPL</w:t>
            </w:r>
          </w:p>
        </w:tc>
        <w:tc>
          <w:tcPr>
            <w:tcW w:w="2178" w:type="dxa"/>
            <w:tcBorders>
              <w:top w:val="nil"/>
              <w:left w:val="nil"/>
              <w:bottom w:val="single" w:sz="4" w:space="0" w:color="auto"/>
              <w:right w:val="single" w:sz="4" w:space="0" w:color="auto"/>
            </w:tcBorders>
            <w:shd w:val="clear" w:color="auto" w:fill="auto"/>
            <w:vAlign w:val="bottom"/>
            <w:hideMark/>
          </w:tcPr>
          <w:p w14:paraId="1BDDC90E" w14:textId="77777777" w:rsidR="00E65645" w:rsidRPr="00E65645" w:rsidRDefault="00E65645" w:rsidP="00E65645">
            <w:pPr>
              <w:rPr>
                <w:rFonts w:ascii="Verdana" w:hAnsi="Verdana"/>
                <w:sz w:val="16"/>
                <w:szCs w:val="16"/>
              </w:rPr>
            </w:pPr>
            <w:r w:rsidRPr="00E65645">
              <w:rPr>
                <w:rFonts w:ascii="Verdana" w:hAnsi="Verdana"/>
                <w:sz w:val="16"/>
                <w:szCs w:val="16"/>
              </w:rPr>
              <w:t>ISM-VPN-29</w:t>
            </w:r>
          </w:p>
        </w:tc>
        <w:tc>
          <w:tcPr>
            <w:tcW w:w="2717" w:type="dxa"/>
            <w:tcBorders>
              <w:top w:val="nil"/>
              <w:left w:val="nil"/>
              <w:bottom w:val="single" w:sz="4" w:space="0" w:color="auto"/>
              <w:right w:val="single" w:sz="4" w:space="0" w:color="auto"/>
            </w:tcBorders>
            <w:shd w:val="clear" w:color="auto" w:fill="auto"/>
            <w:vAlign w:val="bottom"/>
            <w:hideMark/>
          </w:tcPr>
          <w:p w14:paraId="2676E6FE" w14:textId="77777777" w:rsidR="00E65645" w:rsidRPr="00E65645" w:rsidRDefault="00E65645" w:rsidP="00E65645">
            <w:pPr>
              <w:rPr>
                <w:rFonts w:ascii="Verdana" w:hAnsi="Verdana"/>
                <w:sz w:val="16"/>
                <w:szCs w:val="16"/>
              </w:rPr>
            </w:pPr>
            <w:r w:rsidRPr="00E65645">
              <w:rPr>
                <w:rFonts w:ascii="Verdana" w:hAnsi="Verdana"/>
                <w:sz w:val="16"/>
                <w:szCs w:val="16"/>
              </w:rPr>
              <w:t>Internal Services Module - Crypto Engine</w:t>
            </w:r>
          </w:p>
        </w:tc>
      </w:tr>
      <w:tr w:rsidR="00E65645" w:rsidRPr="00E65645" w14:paraId="1D607690"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1EF0B3AB" w14:textId="77777777" w:rsidR="00E65645" w:rsidRPr="00E65645" w:rsidRDefault="00E65645" w:rsidP="00E65645">
            <w:pPr>
              <w:rPr>
                <w:rFonts w:ascii="Verdana" w:hAnsi="Verdana"/>
                <w:sz w:val="16"/>
                <w:szCs w:val="16"/>
              </w:rPr>
            </w:pPr>
            <w:r w:rsidRPr="00E65645">
              <w:rPr>
                <w:rFonts w:ascii="Verdana" w:hAnsi="Verdana"/>
                <w:sz w:val="16"/>
                <w:szCs w:val="16"/>
              </w:rPr>
              <w:t>FGL170341GC</w:t>
            </w:r>
          </w:p>
        </w:tc>
        <w:tc>
          <w:tcPr>
            <w:tcW w:w="2178" w:type="dxa"/>
            <w:tcBorders>
              <w:top w:val="nil"/>
              <w:left w:val="nil"/>
              <w:bottom w:val="single" w:sz="4" w:space="0" w:color="auto"/>
              <w:right w:val="single" w:sz="4" w:space="0" w:color="auto"/>
            </w:tcBorders>
            <w:shd w:val="clear" w:color="auto" w:fill="auto"/>
            <w:vAlign w:val="bottom"/>
            <w:hideMark/>
          </w:tcPr>
          <w:p w14:paraId="13296D68" w14:textId="77777777" w:rsidR="00E65645" w:rsidRPr="00E65645" w:rsidRDefault="00E65645" w:rsidP="00E65645">
            <w:pPr>
              <w:rPr>
                <w:rFonts w:ascii="Verdana" w:hAnsi="Verdana"/>
                <w:sz w:val="16"/>
                <w:szCs w:val="16"/>
              </w:rPr>
            </w:pPr>
            <w:r w:rsidRPr="00E65645">
              <w:rPr>
                <w:rFonts w:ascii="Verdana" w:hAnsi="Verdana"/>
                <w:sz w:val="16"/>
                <w:szCs w:val="16"/>
              </w:rPr>
              <w:t>ASA5515</w:t>
            </w:r>
          </w:p>
        </w:tc>
        <w:tc>
          <w:tcPr>
            <w:tcW w:w="2717" w:type="dxa"/>
            <w:tcBorders>
              <w:top w:val="nil"/>
              <w:left w:val="nil"/>
              <w:bottom w:val="single" w:sz="4" w:space="0" w:color="auto"/>
              <w:right w:val="single" w:sz="4" w:space="0" w:color="auto"/>
            </w:tcBorders>
            <w:shd w:val="clear" w:color="auto" w:fill="auto"/>
            <w:vAlign w:val="bottom"/>
            <w:hideMark/>
          </w:tcPr>
          <w:p w14:paraId="3756F0CB" w14:textId="77777777" w:rsidR="00E65645" w:rsidRPr="00E65645" w:rsidRDefault="00E65645" w:rsidP="00E65645">
            <w:pPr>
              <w:rPr>
                <w:rFonts w:ascii="Verdana" w:hAnsi="Verdana"/>
                <w:sz w:val="16"/>
                <w:szCs w:val="16"/>
              </w:rPr>
            </w:pPr>
            <w:r w:rsidRPr="00E65645">
              <w:rPr>
                <w:rFonts w:ascii="Verdana" w:hAnsi="Verdana"/>
                <w:sz w:val="16"/>
                <w:szCs w:val="16"/>
              </w:rPr>
              <w:t>ASA 5515-X with SW, 6 GE Data, 1 GE Mgmt, AC</w:t>
            </w:r>
          </w:p>
        </w:tc>
      </w:tr>
      <w:tr w:rsidR="00E65645" w:rsidRPr="00E65645" w14:paraId="4F4E97F5"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18B12B7C" w14:textId="77777777" w:rsidR="00E65645" w:rsidRPr="00E65645" w:rsidRDefault="00E65645" w:rsidP="00E65645">
            <w:pPr>
              <w:rPr>
                <w:rFonts w:ascii="Verdana" w:hAnsi="Verdana"/>
                <w:sz w:val="16"/>
                <w:szCs w:val="16"/>
              </w:rPr>
            </w:pPr>
            <w:r w:rsidRPr="00E65645">
              <w:rPr>
                <w:rFonts w:ascii="Verdana" w:hAnsi="Verdana"/>
                <w:sz w:val="16"/>
                <w:szCs w:val="16"/>
              </w:rPr>
              <w:lastRenderedPageBreak/>
              <w:t>FGL170341HE</w:t>
            </w:r>
          </w:p>
        </w:tc>
        <w:tc>
          <w:tcPr>
            <w:tcW w:w="2178" w:type="dxa"/>
            <w:tcBorders>
              <w:top w:val="nil"/>
              <w:left w:val="nil"/>
              <w:bottom w:val="single" w:sz="4" w:space="0" w:color="auto"/>
              <w:right w:val="single" w:sz="4" w:space="0" w:color="auto"/>
            </w:tcBorders>
            <w:shd w:val="clear" w:color="auto" w:fill="auto"/>
            <w:vAlign w:val="bottom"/>
            <w:hideMark/>
          </w:tcPr>
          <w:p w14:paraId="5FDDFE39" w14:textId="77777777" w:rsidR="00E65645" w:rsidRPr="00E65645" w:rsidRDefault="00E65645" w:rsidP="00E65645">
            <w:pPr>
              <w:rPr>
                <w:rFonts w:ascii="Verdana" w:hAnsi="Verdana"/>
                <w:sz w:val="16"/>
                <w:szCs w:val="16"/>
              </w:rPr>
            </w:pPr>
            <w:r w:rsidRPr="00E65645">
              <w:rPr>
                <w:rFonts w:ascii="Verdana" w:hAnsi="Verdana"/>
                <w:sz w:val="16"/>
                <w:szCs w:val="16"/>
              </w:rPr>
              <w:t>ASA5515</w:t>
            </w:r>
          </w:p>
        </w:tc>
        <w:tc>
          <w:tcPr>
            <w:tcW w:w="2717" w:type="dxa"/>
            <w:tcBorders>
              <w:top w:val="nil"/>
              <w:left w:val="nil"/>
              <w:bottom w:val="single" w:sz="4" w:space="0" w:color="auto"/>
              <w:right w:val="single" w:sz="4" w:space="0" w:color="auto"/>
            </w:tcBorders>
            <w:shd w:val="clear" w:color="auto" w:fill="auto"/>
            <w:vAlign w:val="bottom"/>
            <w:hideMark/>
          </w:tcPr>
          <w:p w14:paraId="626ECA2A" w14:textId="77777777" w:rsidR="00E65645" w:rsidRPr="00E65645" w:rsidRDefault="00E65645" w:rsidP="00E65645">
            <w:pPr>
              <w:rPr>
                <w:rFonts w:ascii="Verdana" w:hAnsi="Verdana"/>
                <w:sz w:val="16"/>
                <w:szCs w:val="16"/>
              </w:rPr>
            </w:pPr>
            <w:r w:rsidRPr="00E65645">
              <w:rPr>
                <w:rFonts w:ascii="Verdana" w:hAnsi="Verdana"/>
                <w:sz w:val="16"/>
                <w:szCs w:val="16"/>
              </w:rPr>
              <w:t>ASA 5515-X with SW, 6 GE Data, 1 GE Mgmt, AC</w:t>
            </w:r>
          </w:p>
        </w:tc>
      </w:tr>
      <w:tr w:rsidR="00E65645" w:rsidRPr="00E65645" w14:paraId="12C8F323"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15285EA9" w14:textId="77777777" w:rsidR="00E65645" w:rsidRPr="00E65645" w:rsidRDefault="00E65645" w:rsidP="00E65645">
            <w:pPr>
              <w:rPr>
                <w:rFonts w:ascii="Verdana" w:hAnsi="Verdana"/>
                <w:sz w:val="16"/>
                <w:szCs w:val="16"/>
              </w:rPr>
            </w:pPr>
            <w:r w:rsidRPr="00E65645">
              <w:rPr>
                <w:rFonts w:ascii="Verdana" w:hAnsi="Verdana"/>
                <w:sz w:val="16"/>
                <w:szCs w:val="16"/>
              </w:rPr>
              <w:t>FCZ1916928D</w:t>
            </w:r>
          </w:p>
        </w:tc>
        <w:tc>
          <w:tcPr>
            <w:tcW w:w="2178" w:type="dxa"/>
            <w:tcBorders>
              <w:top w:val="nil"/>
              <w:left w:val="nil"/>
              <w:bottom w:val="single" w:sz="4" w:space="0" w:color="auto"/>
              <w:right w:val="single" w:sz="4" w:space="0" w:color="auto"/>
            </w:tcBorders>
            <w:shd w:val="clear" w:color="auto" w:fill="auto"/>
            <w:vAlign w:val="bottom"/>
            <w:hideMark/>
          </w:tcPr>
          <w:p w14:paraId="48C425E7"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hideMark/>
          </w:tcPr>
          <w:p w14:paraId="27EEE4B6" w14:textId="77777777" w:rsidR="00E65645" w:rsidRPr="00E65645" w:rsidRDefault="00E65645" w:rsidP="00E65645">
            <w:pPr>
              <w:rPr>
                <w:rFonts w:ascii="Verdana" w:hAnsi="Verdana"/>
                <w:sz w:val="16"/>
                <w:szCs w:val="16"/>
              </w:rPr>
            </w:pPr>
            <w:r w:rsidRPr="00E65645">
              <w:rPr>
                <w:rFonts w:ascii="Verdana" w:hAnsi="Verdana"/>
                <w:sz w:val="16"/>
                <w:szCs w:val="16"/>
              </w:rPr>
              <w:t>Cisco C891F</w:t>
            </w:r>
          </w:p>
        </w:tc>
      </w:tr>
      <w:tr w:rsidR="00E65645" w:rsidRPr="00E65645" w14:paraId="78C1CBA8"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42243119" w14:textId="77777777" w:rsidR="00E65645" w:rsidRPr="00E65645" w:rsidRDefault="00E65645" w:rsidP="00E65645">
            <w:pPr>
              <w:rPr>
                <w:rFonts w:ascii="Verdana" w:hAnsi="Verdana"/>
                <w:sz w:val="16"/>
                <w:szCs w:val="16"/>
              </w:rPr>
            </w:pPr>
            <w:r w:rsidRPr="00E65645">
              <w:rPr>
                <w:rFonts w:ascii="Verdana" w:hAnsi="Verdana"/>
                <w:sz w:val="16"/>
                <w:szCs w:val="16"/>
              </w:rPr>
              <w:t>FDO2137A2BZ</w:t>
            </w:r>
          </w:p>
        </w:tc>
        <w:tc>
          <w:tcPr>
            <w:tcW w:w="2178" w:type="dxa"/>
            <w:tcBorders>
              <w:top w:val="nil"/>
              <w:left w:val="nil"/>
              <w:bottom w:val="single" w:sz="4" w:space="0" w:color="auto"/>
              <w:right w:val="single" w:sz="4" w:space="0" w:color="auto"/>
            </w:tcBorders>
            <w:shd w:val="clear" w:color="auto" w:fill="auto"/>
            <w:vAlign w:val="bottom"/>
          </w:tcPr>
          <w:p w14:paraId="017C6C72" w14:textId="77777777" w:rsidR="00E65645" w:rsidRPr="00E65645" w:rsidRDefault="00E65645" w:rsidP="00E65645">
            <w:pPr>
              <w:rPr>
                <w:rFonts w:ascii="Verdana" w:hAnsi="Verdana"/>
                <w:sz w:val="16"/>
                <w:szCs w:val="16"/>
              </w:rPr>
            </w:pPr>
            <w:r w:rsidRPr="00E65645">
              <w:rPr>
                <w:rFonts w:ascii="Verdana" w:hAnsi="Verdana"/>
                <w:sz w:val="16"/>
                <w:szCs w:val="16"/>
              </w:rPr>
              <w:t>ISR4321-SEC/K9</w:t>
            </w:r>
          </w:p>
        </w:tc>
        <w:tc>
          <w:tcPr>
            <w:tcW w:w="2717" w:type="dxa"/>
            <w:tcBorders>
              <w:top w:val="nil"/>
              <w:left w:val="nil"/>
              <w:bottom w:val="single" w:sz="4" w:space="0" w:color="auto"/>
              <w:right w:val="single" w:sz="4" w:space="0" w:color="auto"/>
            </w:tcBorders>
            <w:shd w:val="clear" w:color="auto" w:fill="auto"/>
            <w:vAlign w:val="bottom"/>
          </w:tcPr>
          <w:p w14:paraId="1D58F528" w14:textId="77777777" w:rsidR="00E65645" w:rsidRPr="00E65645" w:rsidRDefault="00E65645" w:rsidP="00E65645">
            <w:pPr>
              <w:rPr>
                <w:rFonts w:ascii="Verdana" w:hAnsi="Verdana"/>
                <w:sz w:val="16"/>
                <w:szCs w:val="16"/>
              </w:rPr>
            </w:pPr>
            <w:r w:rsidRPr="00E65645">
              <w:rPr>
                <w:rFonts w:ascii="Verdana" w:hAnsi="Verdana"/>
                <w:sz w:val="16"/>
                <w:szCs w:val="16"/>
              </w:rPr>
              <w:t>Cisco ASR 4321 Sec bundle w/ SEC license</w:t>
            </w:r>
          </w:p>
        </w:tc>
      </w:tr>
      <w:tr w:rsidR="00E65645" w:rsidRPr="00E65645" w14:paraId="1B1DBFD8"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3DAEE65A" w14:textId="77777777" w:rsidR="00E65645" w:rsidRPr="00E65645" w:rsidRDefault="00E65645" w:rsidP="00E65645">
            <w:pPr>
              <w:rPr>
                <w:rFonts w:ascii="Verdana" w:hAnsi="Verdana"/>
                <w:sz w:val="16"/>
                <w:szCs w:val="16"/>
              </w:rPr>
            </w:pPr>
            <w:r w:rsidRPr="00E65645">
              <w:rPr>
                <w:rFonts w:ascii="Verdana" w:hAnsi="Verdana"/>
                <w:sz w:val="16"/>
                <w:szCs w:val="16"/>
              </w:rPr>
              <w:t>FDO2137A2C1</w:t>
            </w:r>
          </w:p>
        </w:tc>
        <w:tc>
          <w:tcPr>
            <w:tcW w:w="2178" w:type="dxa"/>
            <w:tcBorders>
              <w:top w:val="nil"/>
              <w:left w:val="nil"/>
              <w:bottom w:val="single" w:sz="4" w:space="0" w:color="auto"/>
              <w:right w:val="single" w:sz="4" w:space="0" w:color="auto"/>
            </w:tcBorders>
            <w:shd w:val="clear" w:color="auto" w:fill="auto"/>
            <w:vAlign w:val="bottom"/>
          </w:tcPr>
          <w:p w14:paraId="79C7E5BB" w14:textId="77777777" w:rsidR="00E65645" w:rsidRPr="00E65645" w:rsidRDefault="00E65645" w:rsidP="00E65645">
            <w:pPr>
              <w:rPr>
                <w:rFonts w:ascii="Verdana" w:hAnsi="Verdana"/>
                <w:sz w:val="16"/>
                <w:szCs w:val="16"/>
              </w:rPr>
            </w:pPr>
            <w:r w:rsidRPr="00E65645">
              <w:rPr>
                <w:rFonts w:ascii="Verdana" w:hAnsi="Verdana"/>
                <w:sz w:val="16"/>
                <w:szCs w:val="16"/>
              </w:rPr>
              <w:t>ISR4321-SEC/K9</w:t>
            </w:r>
          </w:p>
        </w:tc>
        <w:tc>
          <w:tcPr>
            <w:tcW w:w="2717" w:type="dxa"/>
            <w:tcBorders>
              <w:top w:val="nil"/>
              <w:left w:val="nil"/>
              <w:bottom w:val="single" w:sz="4" w:space="0" w:color="auto"/>
              <w:right w:val="single" w:sz="4" w:space="0" w:color="auto"/>
            </w:tcBorders>
            <w:shd w:val="clear" w:color="auto" w:fill="auto"/>
            <w:vAlign w:val="bottom"/>
          </w:tcPr>
          <w:p w14:paraId="04C52B60" w14:textId="77777777" w:rsidR="00E65645" w:rsidRPr="00E65645" w:rsidRDefault="00E65645" w:rsidP="00E65645">
            <w:pPr>
              <w:rPr>
                <w:rFonts w:ascii="Verdana" w:hAnsi="Verdana"/>
                <w:sz w:val="16"/>
                <w:szCs w:val="16"/>
              </w:rPr>
            </w:pPr>
            <w:r w:rsidRPr="00E65645">
              <w:rPr>
                <w:rFonts w:ascii="Verdana" w:hAnsi="Verdana"/>
                <w:sz w:val="16"/>
                <w:szCs w:val="16"/>
              </w:rPr>
              <w:t>Cisco ASR 4321 Sec bundle w/ SEC license</w:t>
            </w:r>
          </w:p>
        </w:tc>
      </w:tr>
      <w:tr w:rsidR="00E65645" w:rsidRPr="00E65645" w14:paraId="1FC25AD6"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5F557D43" w14:textId="77777777" w:rsidR="00E65645" w:rsidRPr="00E65645" w:rsidRDefault="00E65645" w:rsidP="00E65645">
            <w:pPr>
              <w:rPr>
                <w:rFonts w:ascii="Verdana" w:hAnsi="Verdana"/>
                <w:sz w:val="16"/>
                <w:szCs w:val="16"/>
              </w:rPr>
            </w:pPr>
            <w:r w:rsidRPr="00E65645">
              <w:rPr>
                <w:rFonts w:ascii="Verdana" w:hAnsi="Verdana"/>
                <w:sz w:val="16"/>
                <w:szCs w:val="16"/>
              </w:rPr>
              <w:t>FDO2137A2C3</w:t>
            </w:r>
          </w:p>
        </w:tc>
        <w:tc>
          <w:tcPr>
            <w:tcW w:w="2178" w:type="dxa"/>
            <w:tcBorders>
              <w:top w:val="nil"/>
              <w:left w:val="nil"/>
              <w:bottom w:val="single" w:sz="4" w:space="0" w:color="auto"/>
              <w:right w:val="single" w:sz="4" w:space="0" w:color="auto"/>
            </w:tcBorders>
            <w:shd w:val="clear" w:color="auto" w:fill="auto"/>
            <w:vAlign w:val="bottom"/>
          </w:tcPr>
          <w:p w14:paraId="6DB34B3A" w14:textId="77777777" w:rsidR="00E65645" w:rsidRPr="00E65645" w:rsidRDefault="00E65645" w:rsidP="00E65645">
            <w:pPr>
              <w:rPr>
                <w:rFonts w:ascii="Verdana" w:hAnsi="Verdana"/>
                <w:sz w:val="16"/>
                <w:szCs w:val="16"/>
              </w:rPr>
            </w:pPr>
            <w:r w:rsidRPr="00E65645">
              <w:rPr>
                <w:rFonts w:ascii="Verdana" w:hAnsi="Verdana"/>
                <w:sz w:val="16"/>
                <w:szCs w:val="16"/>
              </w:rPr>
              <w:t>ISR4321-SEC/K9</w:t>
            </w:r>
          </w:p>
        </w:tc>
        <w:tc>
          <w:tcPr>
            <w:tcW w:w="2717" w:type="dxa"/>
            <w:tcBorders>
              <w:top w:val="nil"/>
              <w:left w:val="nil"/>
              <w:bottom w:val="single" w:sz="4" w:space="0" w:color="auto"/>
              <w:right w:val="single" w:sz="4" w:space="0" w:color="auto"/>
            </w:tcBorders>
            <w:shd w:val="clear" w:color="auto" w:fill="auto"/>
            <w:vAlign w:val="bottom"/>
          </w:tcPr>
          <w:p w14:paraId="1259F2C0" w14:textId="77777777" w:rsidR="00E65645" w:rsidRPr="00E65645" w:rsidRDefault="00E65645" w:rsidP="00E65645">
            <w:pPr>
              <w:rPr>
                <w:rFonts w:ascii="Verdana" w:hAnsi="Verdana"/>
                <w:sz w:val="16"/>
                <w:szCs w:val="16"/>
              </w:rPr>
            </w:pPr>
            <w:r w:rsidRPr="00E65645">
              <w:rPr>
                <w:rFonts w:ascii="Verdana" w:hAnsi="Verdana"/>
                <w:sz w:val="16"/>
                <w:szCs w:val="16"/>
              </w:rPr>
              <w:t>Cisco ASR 4321 Sec bundle w/ SEC license</w:t>
            </w:r>
          </w:p>
        </w:tc>
      </w:tr>
      <w:tr w:rsidR="00E65645" w:rsidRPr="00E65645" w14:paraId="51D84D97"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7E238839" w14:textId="77777777" w:rsidR="00E65645" w:rsidRPr="00E65645" w:rsidRDefault="00E65645" w:rsidP="00E65645">
            <w:pPr>
              <w:rPr>
                <w:rFonts w:ascii="Verdana" w:hAnsi="Verdana"/>
                <w:sz w:val="16"/>
                <w:szCs w:val="16"/>
              </w:rPr>
            </w:pPr>
            <w:r w:rsidRPr="00E65645">
              <w:rPr>
                <w:rFonts w:ascii="Verdana" w:hAnsi="Verdana"/>
                <w:sz w:val="16"/>
                <w:szCs w:val="16"/>
              </w:rPr>
              <w:t>FOC213837FR</w:t>
            </w:r>
          </w:p>
        </w:tc>
        <w:tc>
          <w:tcPr>
            <w:tcW w:w="2178" w:type="dxa"/>
            <w:tcBorders>
              <w:top w:val="nil"/>
              <w:left w:val="nil"/>
              <w:bottom w:val="single" w:sz="4" w:space="0" w:color="auto"/>
              <w:right w:val="single" w:sz="4" w:space="0" w:color="auto"/>
            </w:tcBorders>
            <w:shd w:val="clear" w:color="auto" w:fill="auto"/>
            <w:vAlign w:val="bottom"/>
          </w:tcPr>
          <w:p w14:paraId="342DF3A9" w14:textId="77777777" w:rsidR="00E65645" w:rsidRPr="00E65645" w:rsidRDefault="00E65645" w:rsidP="00E65645">
            <w:pPr>
              <w:rPr>
                <w:rFonts w:ascii="Verdana" w:hAnsi="Verdana"/>
                <w:sz w:val="16"/>
                <w:szCs w:val="16"/>
              </w:rPr>
            </w:pPr>
            <w:r w:rsidRPr="00E65645">
              <w:rPr>
                <w:rFonts w:ascii="Verdana" w:hAnsi="Verdana"/>
                <w:sz w:val="16"/>
                <w:szCs w:val="16"/>
              </w:rPr>
              <w:t>NIM-4G-LTE-GA</w:t>
            </w:r>
          </w:p>
        </w:tc>
        <w:tc>
          <w:tcPr>
            <w:tcW w:w="2717" w:type="dxa"/>
            <w:tcBorders>
              <w:top w:val="nil"/>
              <w:left w:val="nil"/>
              <w:bottom w:val="single" w:sz="4" w:space="0" w:color="auto"/>
              <w:right w:val="single" w:sz="4" w:space="0" w:color="auto"/>
            </w:tcBorders>
            <w:shd w:val="clear" w:color="auto" w:fill="auto"/>
            <w:vAlign w:val="bottom"/>
          </w:tcPr>
          <w:p w14:paraId="61E96519" w14:textId="77777777" w:rsidR="00E65645" w:rsidRPr="00E65645" w:rsidRDefault="00E65645" w:rsidP="00E65645">
            <w:pPr>
              <w:rPr>
                <w:rFonts w:ascii="Verdana" w:hAnsi="Verdana"/>
                <w:sz w:val="16"/>
                <w:szCs w:val="16"/>
              </w:rPr>
            </w:pPr>
            <w:r w:rsidRPr="00E65645">
              <w:rPr>
                <w:rFonts w:ascii="Verdana" w:hAnsi="Verdana"/>
                <w:sz w:val="16"/>
                <w:szCs w:val="16"/>
              </w:rPr>
              <w:t>4G LTE NIM</w:t>
            </w:r>
          </w:p>
        </w:tc>
      </w:tr>
      <w:tr w:rsidR="00E65645" w:rsidRPr="00E65645" w14:paraId="0FF59532"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72258E11" w14:textId="77777777" w:rsidR="00E65645" w:rsidRPr="00E65645" w:rsidRDefault="00E65645" w:rsidP="00E65645">
            <w:pPr>
              <w:rPr>
                <w:rFonts w:ascii="Verdana" w:hAnsi="Verdana"/>
                <w:sz w:val="16"/>
                <w:szCs w:val="16"/>
              </w:rPr>
            </w:pPr>
            <w:r w:rsidRPr="00E65645">
              <w:rPr>
                <w:rFonts w:ascii="Verdana" w:hAnsi="Verdana"/>
                <w:sz w:val="16"/>
                <w:szCs w:val="16"/>
              </w:rPr>
              <w:t>FOC213924N9</w:t>
            </w:r>
          </w:p>
        </w:tc>
        <w:tc>
          <w:tcPr>
            <w:tcW w:w="2178" w:type="dxa"/>
            <w:tcBorders>
              <w:top w:val="nil"/>
              <w:left w:val="nil"/>
              <w:bottom w:val="single" w:sz="4" w:space="0" w:color="auto"/>
              <w:right w:val="single" w:sz="4" w:space="0" w:color="auto"/>
            </w:tcBorders>
            <w:shd w:val="clear" w:color="auto" w:fill="auto"/>
            <w:vAlign w:val="bottom"/>
          </w:tcPr>
          <w:p w14:paraId="25C817D1" w14:textId="77777777" w:rsidR="00E65645" w:rsidRPr="00E65645" w:rsidRDefault="00E65645" w:rsidP="00E65645">
            <w:pPr>
              <w:rPr>
                <w:rFonts w:ascii="Verdana" w:hAnsi="Verdana"/>
                <w:sz w:val="16"/>
                <w:szCs w:val="16"/>
              </w:rPr>
            </w:pPr>
            <w:r w:rsidRPr="00E65645">
              <w:rPr>
                <w:rFonts w:ascii="Verdana" w:hAnsi="Verdana"/>
                <w:sz w:val="16"/>
                <w:szCs w:val="16"/>
              </w:rPr>
              <w:t>NIM-4G-LTE-GA</w:t>
            </w:r>
          </w:p>
        </w:tc>
        <w:tc>
          <w:tcPr>
            <w:tcW w:w="2717" w:type="dxa"/>
            <w:tcBorders>
              <w:top w:val="nil"/>
              <w:left w:val="nil"/>
              <w:bottom w:val="single" w:sz="4" w:space="0" w:color="auto"/>
              <w:right w:val="single" w:sz="4" w:space="0" w:color="auto"/>
            </w:tcBorders>
            <w:shd w:val="clear" w:color="auto" w:fill="auto"/>
            <w:vAlign w:val="bottom"/>
          </w:tcPr>
          <w:p w14:paraId="0846674C" w14:textId="77777777" w:rsidR="00E65645" w:rsidRPr="00E65645" w:rsidRDefault="00E65645" w:rsidP="00E65645">
            <w:pPr>
              <w:rPr>
                <w:rFonts w:ascii="Verdana" w:hAnsi="Verdana"/>
                <w:sz w:val="16"/>
                <w:szCs w:val="16"/>
              </w:rPr>
            </w:pPr>
            <w:r w:rsidRPr="00E65645">
              <w:rPr>
                <w:rFonts w:ascii="Verdana" w:hAnsi="Verdana"/>
                <w:sz w:val="16"/>
                <w:szCs w:val="16"/>
              </w:rPr>
              <w:t>4G LTE NIM</w:t>
            </w:r>
          </w:p>
        </w:tc>
      </w:tr>
      <w:tr w:rsidR="00E65645" w:rsidRPr="00E65645" w14:paraId="6710E3D3"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5B6956AF" w14:textId="77777777" w:rsidR="00E65645" w:rsidRPr="00E65645" w:rsidRDefault="00E65645" w:rsidP="00E65645">
            <w:pPr>
              <w:rPr>
                <w:rFonts w:ascii="Verdana" w:hAnsi="Verdana"/>
                <w:sz w:val="16"/>
                <w:szCs w:val="16"/>
              </w:rPr>
            </w:pPr>
            <w:r w:rsidRPr="00E65645">
              <w:rPr>
                <w:rFonts w:ascii="Verdana" w:hAnsi="Verdana"/>
                <w:sz w:val="16"/>
                <w:szCs w:val="16"/>
              </w:rPr>
              <w:t>FOC213924DS</w:t>
            </w:r>
          </w:p>
        </w:tc>
        <w:tc>
          <w:tcPr>
            <w:tcW w:w="2178" w:type="dxa"/>
            <w:tcBorders>
              <w:top w:val="nil"/>
              <w:left w:val="nil"/>
              <w:bottom w:val="single" w:sz="4" w:space="0" w:color="auto"/>
              <w:right w:val="single" w:sz="4" w:space="0" w:color="auto"/>
            </w:tcBorders>
            <w:shd w:val="clear" w:color="auto" w:fill="auto"/>
            <w:vAlign w:val="bottom"/>
          </w:tcPr>
          <w:p w14:paraId="732F6843" w14:textId="77777777" w:rsidR="00E65645" w:rsidRPr="00E65645" w:rsidRDefault="00E65645" w:rsidP="00E65645">
            <w:pPr>
              <w:rPr>
                <w:rFonts w:ascii="Verdana" w:hAnsi="Verdana"/>
                <w:sz w:val="16"/>
                <w:szCs w:val="16"/>
              </w:rPr>
            </w:pPr>
            <w:r w:rsidRPr="00E65645">
              <w:rPr>
                <w:rFonts w:ascii="Verdana" w:hAnsi="Verdana"/>
                <w:sz w:val="16"/>
                <w:szCs w:val="16"/>
              </w:rPr>
              <w:t>NIM-4G-LTE-GA</w:t>
            </w:r>
          </w:p>
        </w:tc>
        <w:tc>
          <w:tcPr>
            <w:tcW w:w="2717" w:type="dxa"/>
            <w:tcBorders>
              <w:top w:val="nil"/>
              <w:left w:val="nil"/>
              <w:bottom w:val="single" w:sz="4" w:space="0" w:color="auto"/>
              <w:right w:val="single" w:sz="4" w:space="0" w:color="auto"/>
            </w:tcBorders>
            <w:shd w:val="clear" w:color="auto" w:fill="auto"/>
            <w:vAlign w:val="bottom"/>
          </w:tcPr>
          <w:p w14:paraId="7CBFD9BB" w14:textId="77777777" w:rsidR="00E65645" w:rsidRPr="00E65645" w:rsidRDefault="00E65645" w:rsidP="00E65645">
            <w:pPr>
              <w:rPr>
                <w:rFonts w:ascii="Verdana" w:hAnsi="Verdana"/>
                <w:sz w:val="16"/>
                <w:szCs w:val="16"/>
              </w:rPr>
            </w:pPr>
            <w:r w:rsidRPr="00E65645">
              <w:rPr>
                <w:rFonts w:ascii="Verdana" w:hAnsi="Verdana"/>
                <w:sz w:val="16"/>
                <w:szCs w:val="16"/>
              </w:rPr>
              <w:t>4G LTE NIM</w:t>
            </w:r>
          </w:p>
        </w:tc>
      </w:tr>
      <w:tr w:rsidR="00E65645" w:rsidRPr="00E65645" w14:paraId="4F503247"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0E011077" w14:textId="77777777" w:rsidR="00E65645" w:rsidRPr="00E65645" w:rsidRDefault="00E65645" w:rsidP="00E65645">
            <w:pPr>
              <w:rPr>
                <w:rFonts w:ascii="Verdana" w:hAnsi="Verdana"/>
                <w:sz w:val="16"/>
                <w:szCs w:val="16"/>
              </w:rPr>
            </w:pPr>
            <w:r w:rsidRPr="00E65645">
              <w:rPr>
                <w:rFonts w:ascii="Verdana" w:hAnsi="Verdana"/>
                <w:sz w:val="16"/>
                <w:szCs w:val="16"/>
              </w:rPr>
              <w:t>FCW2134A0F0</w:t>
            </w:r>
          </w:p>
        </w:tc>
        <w:tc>
          <w:tcPr>
            <w:tcW w:w="2178" w:type="dxa"/>
            <w:tcBorders>
              <w:top w:val="nil"/>
              <w:left w:val="nil"/>
              <w:bottom w:val="single" w:sz="4" w:space="0" w:color="auto"/>
              <w:right w:val="single" w:sz="4" w:space="0" w:color="auto"/>
            </w:tcBorders>
            <w:shd w:val="clear" w:color="auto" w:fill="auto"/>
            <w:vAlign w:val="bottom"/>
          </w:tcPr>
          <w:p w14:paraId="59E14D8A" w14:textId="77777777" w:rsidR="00E65645" w:rsidRPr="00E65645" w:rsidRDefault="00E65645" w:rsidP="00E65645">
            <w:pPr>
              <w:rPr>
                <w:rFonts w:ascii="Verdana" w:hAnsi="Verdana"/>
                <w:sz w:val="16"/>
                <w:szCs w:val="16"/>
              </w:rPr>
            </w:pPr>
            <w:r w:rsidRPr="00E65645">
              <w:rPr>
                <w:rFonts w:ascii="Verdana" w:hAnsi="Verdana"/>
                <w:sz w:val="16"/>
                <w:szCs w:val="16"/>
              </w:rPr>
              <w:t>WS-C2960L-8TS-LL</w:t>
            </w:r>
          </w:p>
        </w:tc>
        <w:tc>
          <w:tcPr>
            <w:tcW w:w="2717" w:type="dxa"/>
            <w:tcBorders>
              <w:top w:val="nil"/>
              <w:left w:val="nil"/>
              <w:bottom w:val="single" w:sz="4" w:space="0" w:color="auto"/>
              <w:right w:val="single" w:sz="4" w:space="0" w:color="auto"/>
            </w:tcBorders>
            <w:shd w:val="clear" w:color="auto" w:fill="auto"/>
            <w:vAlign w:val="bottom"/>
          </w:tcPr>
          <w:p w14:paraId="33689CB2" w14:textId="77777777" w:rsidR="00E65645" w:rsidRPr="00E65645" w:rsidRDefault="00E65645" w:rsidP="00E65645">
            <w:pPr>
              <w:rPr>
                <w:rFonts w:ascii="Verdana" w:hAnsi="Verdana"/>
                <w:sz w:val="16"/>
                <w:szCs w:val="16"/>
              </w:rPr>
            </w:pPr>
            <w:r w:rsidRPr="00E65645">
              <w:rPr>
                <w:rFonts w:ascii="Verdana" w:hAnsi="Verdana"/>
                <w:sz w:val="16"/>
                <w:szCs w:val="16"/>
              </w:rPr>
              <w:t>Cisco Catalyst 2960L 8 port GigE, 2x1G SFP, LAN lite</w:t>
            </w:r>
          </w:p>
        </w:tc>
      </w:tr>
      <w:tr w:rsidR="00E65645" w:rsidRPr="00E65645" w14:paraId="39DCEAE8"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52A5B0EC" w14:textId="77777777" w:rsidR="00E65645" w:rsidRPr="00E65645" w:rsidRDefault="00E65645" w:rsidP="00E65645">
            <w:pPr>
              <w:rPr>
                <w:rFonts w:ascii="Verdana" w:hAnsi="Verdana"/>
                <w:sz w:val="16"/>
                <w:szCs w:val="16"/>
              </w:rPr>
            </w:pPr>
            <w:r w:rsidRPr="00E65645">
              <w:rPr>
                <w:rFonts w:ascii="Verdana" w:hAnsi="Verdana"/>
                <w:sz w:val="16"/>
                <w:szCs w:val="16"/>
              </w:rPr>
              <w:t>FOC2135T1F7</w:t>
            </w:r>
          </w:p>
        </w:tc>
        <w:tc>
          <w:tcPr>
            <w:tcW w:w="2178" w:type="dxa"/>
            <w:tcBorders>
              <w:top w:val="nil"/>
              <w:left w:val="nil"/>
              <w:bottom w:val="single" w:sz="4" w:space="0" w:color="auto"/>
              <w:right w:val="single" w:sz="4" w:space="0" w:color="auto"/>
            </w:tcBorders>
            <w:shd w:val="clear" w:color="auto" w:fill="auto"/>
            <w:vAlign w:val="bottom"/>
          </w:tcPr>
          <w:p w14:paraId="3981337D" w14:textId="77777777" w:rsidR="00E65645" w:rsidRPr="00E65645" w:rsidRDefault="00E65645" w:rsidP="00E65645">
            <w:pPr>
              <w:rPr>
                <w:rFonts w:ascii="Verdana" w:hAnsi="Verdana"/>
                <w:sz w:val="16"/>
                <w:szCs w:val="16"/>
              </w:rPr>
            </w:pPr>
            <w:r w:rsidRPr="00E65645">
              <w:rPr>
                <w:rFonts w:ascii="Verdana" w:hAnsi="Verdana"/>
                <w:sz w:val="16"/>
                <w:szCs w:val="16"/>
              </w:rPr>
              <w:t>WS-C3560CX-8TC-S</w:t>
            </w:r>
          </w:p>
        </w:tc>
        <w:tc>
          <w:tcPr>
            <w:tcW w:w="2717" w:type="dxa"/>
            <w:tcBorders>
              <w:top w:val="nil"/>
              <w:left w:val="nil"/>
              <w:bottom w:val="single" w:sz="4" w:space="0" w:color="auto"/>
              <w:right w:val="single" w:sz="4" w:space="0" w:color="auto"/>
            </w:tcBorders>
            <w:shd w:val="clear" w:color="auto" w:fill="auto"/>
            <w:vAlign w:val="bottom"/>
          </w:tcPr>
          <w:p w14:paraId="2CA10F83" w14:textId="77777777" w:rsidR="00E65645" w:rsidRPr="00E65645" w:rsidRDefault="00E65645" w:rsidP="00E65645">
            <w:pPr>
              <w:rPr>
                <w:rFonts w:ascii="Verdana" w:hAnsi="Verdana"/>
                <w:sz w:val="16"/>
                <w:szCs w:val="16"/>
              </w:rPr>
            </w:pPr>
            <w:r w:rsidRPr="00E65645">
              <w:rPr>
                <w:rFonts w:ascii="Verdana" w:hAnsi="Verdana"/>
                <w:sz w:val="16"/>
                <w:szCs w:val="16"/>
              </w:rPr>
              <w:t>Cisco Catalyst 3560-CX 8 Port Data IP base</w:t>
            </w:r>
          </w:p>
        </w:tc>
      </w:tr>
      <w:tr w:rsidR="00E65645" w:rsidRPr="00E65645" w14:paraId="5EDF6DE6"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6B2CA9B5" w14:textId="77777777" w:rsidR="00E65645" w:rsidRPr="00E65645" w:rsidRDefault="00E65645" w:rsidP="00E65645">
            <w:pPr>
              <w:rPr>
                <w:rFonts w:ascii="Verdana" w:hAnsi="Verdana"/>
                <w:sz w:val="16"/>
                <w:szCs w:val="16"/>
              </w:rPr>
            </w:pPr>
            <w:r w:rsidRPr="00E65645">
              <w:rPr>
                <w:rFonts w:ascii="Verdana" w:hAnsi="Verdana"/>
                <w:sz w:val="16"/>
                <w:szCs w:val="16"/>
              </w:rPr>
              <w:t>JMX2223G0W5</w:t>
            </w:r>
          </w:p>
        </w:tc>
        <w:tc>
          <w:tcPr>
            <w:tcW w:w="2178" w:type="dxa"/>
            <w:tcBorders>
              <w:top w:val="nil"/>
              <w:left w:val="nil"/>
              <w:bottom w:val="single" w:sz="4" w:space="0" w:color="auto"/>
              <w:right w:val="single" w:sz="4" w:space="0" w:color="auto"/>
            </w:tcBorders>
            <w:shd w:val="clear" w:color="auto" w:fill="auto"/>
            <w:vAlign w:val="bottom"/>
          </w:tcPr>
          <w:p w14:paraId="2B778662" w14:textId="77777777" w:rsidR="00E65645" w:rsidRPr="00E65645" w:rsidRDefault="00E65645" w:rsidP="00E65645">
            <w:pPr>
              <w:rPr>
                <w:rFonts w:ascii="Verdana" w:hAnsi="Verdana"/>
                <w:sz w:val="16"/>
                <w:szCs w:val="16"/>
              </w:rPr>
            </w:pPr>
            <w:r w:rsidRPr="00E65645">
              <w:rPr>
                <w:rFonts w:ascii="Verdana" w:hAnsi="Verdana"/>
                <w:sz w:val="16"/>
                <w:szCs w:val="16"/>
              </w:rPr>
              <w:t>ASA 5506</w:t>
            </w:r>
          </w:p>
        </w:tc>
        <w:tc>
          <w:tcPr>
            <w:tcW w:w="2717" w:type="dxa"/>
            <w:tcBorders>
              <w:top w:val="nil"/>
              <w:left w:val="nil"/>
              <w:bottom w:val="single" w:sz="4" w:space="0" w:color="auto"/>
              <w:right w:val="single" w:sz="4" w:space="0" w:color="auto"/>
            </w:tcBorders>
            <w:shd w:val="clear" w:color="auto" w:fill="auto"/>
            <w:vAlign w:val="bottom"/>
          </w:tcPr>
          <w:p w14:paraId="236B1A5F" w14:textId="77777777" w:rsidR="00E65645" w:rsidRPr="00E65645" w:rsidRDefault="00E65645" w:rsidP="00E65645">
            <w:pPr>
              <w:rPr>
                <w:rFonts w:ascii="Verdana" w:hAnsi="Verdana"/>
                <w:sz w:val="16"/>
                <w:szCs w:val="16"/>
              </w:rPr>
            </w:pPr>
            <w:r w:rsidRPr="00E65645">
              <w:rPr>
                <w:rFonts w:ascii="Verdana" w:hAnsi="Verdana"/>
                <w:sz w:val="16"/>
                <w:szCs w:val="16"/>
              </w:rPr>
              <w:t>Cisco ASA 5506 w/ FirePOWER services and SEC plus license</w:t>
            </w:r>
          </w:p>
        </w:tc>
      </w:tr>
      <w:tr w:rsidR="00E65645" w:rsidRPr="00E65645" w14:paraId="0925DCEC"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3C880405" w14:textId="77777777" w:rsidR="00E65645" w:rsidRPr="00E65645" w:rsidRDefault="00E65645" w:rsidP="00E65645">
            <w:pPr>
              <w:rPr>
                <w:rFonts w:ascii="Verdana" w:hAnsi="Verdana"/>
                <w:sz w:val="16"/>
                <w:szCs w:val="16"/>
              </w:rPr>
            </w:pPr>
            <w:r w:rsidRPr="00E65645">
              <w:rPr>
                <w:rFonts w:ascii="Verdana" w:hAnsi="Verdana"/>
                <w:sz w:val="16"/>
                <w:szCs w:val="16"/>
              </w:rPr>
              <w:t>FCZ232090D6</w:t>
            </w:r>
          </w:p>
        </w:tc>
        <w:tc>
          <w:tcPr>
            <w:tcW w:w="2178" w:type="dxa"/>
            <w:tcBorders>
              <w:top w:val="nil"/>
              <w:left w:val="nil"/>
              <w:bottom w:val="single" w:sz="4" w:space="0" w:color="auto"/>
              <w:right w:val="single" w:sz="4" w:space="0" w:color="auto"/>
            </w:tcBorders>
            <w:shd w:val="clear" w:color="auto" w:fill="auto"/>
            <w:vAlign w:val="bottom"/>
          </w:tcPr>
          <w:p w14:paraId="490F0A22"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61049DC8"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68DC9664"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0C99065B" w14:textId="77777777" w:rsidR="00E65645" w:rsidRPr="00E65645" w:rsidRDefault="00E65645" w:rsidP="00E65645">
            <w:pPr>
              <w:rPr>
                <w:rFonts w:ascii="Verdana" w:hAnsi="Verdana"/>
                <w:sz w:val="16"/>
                <w:szCs w:val="16"/>
              </w:rPr>
            </w:pPr>
            <w:r w:rsidRPr="00E65645">
              <w:rPr>
                <w:rFonts w:ascii="Verdana" w:hAnsi="Verdana"/>
                <w:sz w:val="16"/>
                <w:szCs w:val="16"/>
              </w:rPr>
              <w:t>FCZ232090D1</w:t>
            </w:r>
          </w:p>
        </w:tc>
        <w:tc>
          <w:tcPr>
            <w:tcW w:w="2178" w:type="dxa"/>
            <w:tcBorders>
              <w:top w:val="nil"/>
              <w:left w:val="nil"/>
              <w:bottom w:val="single" w:sz="4" w:space="0" w:color="auto"/>
              <w:right w:val="single" w:sz="4" w:space="0" w:color="auto"/>
            </w:tcBorders>
            <w:shd w:val="clear" w:color="auto" w:fill="auto"/>
            <w:vAlign w:val="bottom"/>
          </w:tcPr>
          <w:p w14:paraId="65958282"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33BCB0EF"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1F190575"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718264CC" w14:textId="77777777" w:rsidR="00E65645" w:rsidRPr="00E65645" w:rsidRDefault="00E65645" w:rsidP="00E65645">
            <w:pPr>
              <w:rPr>
                <w:rFonts w:ascii="Verdana" w:hAnsi="Verdana"/>
                <w:sz w:val="16"/>
                <w:szCs w:val="16"/>
              </w:rPr>
            </w:pPr>
            <w:r w:rsidRPr="00E65645">
              <w:rPr>
                <w:rFonts w:ascii="Verdana" w:hAnsi="Verdana"/>
                <w:sz w:val="16"/>
                <w:szCs w:val="16"/>
              </w:rPr>
              <w:t>FCZ232090D4</w:t>
            </w:r>
          </w:p>
        </w:tc>
        <w:tc>
          <w:tcPr>
            <w:tcW w:w="2178" w:type="dxa"/>
            <w:tcBorders>
              <w:top w:val="nil"/>
              <w:left w:val="nil"/>
              <w:bottom w:val="single" w:sz="4" w:space="0" w:color="auto"/>
              <w:right w:val="single" w:sz="4" w:space="0" w:color="auto"/>
            </w:tcBorders>
            <w:shd w:val="clear" w:color="auto" w:fill="auto"/>
            <w:vAlign w:val="bottom"/>
          </w:tcPr>
          <w:p w14:paraId="3261EA95"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7171355C"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784AEF44"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1DF316DF" w14:textId="77777777" w:rsidR="00E65645" w:rsidRPr="00E65645" w:rsidRDefault="00E65645" w:rsidP="00E65645">
            <w:pPr>
              <w:rPr>
                <w:rFonts w:ascii="Verdana" w:hAnsi="Verdana"/>
                <w:sz w:val="16"/>
                <w:szCs w:val="16"/>
              </w:rPr>
            </w:pPr>
            <w:r w:rsidRPr="00E65645">
              <w:rPr>
                <w:rFonts w:ascii="Verdana" w:hAnsi="Verdana"/>
                <w:sz w:val="16"/>
                <w:szCs w:val="16"/>
              </w:rPr>
              <w:t>FCZ2316903P</w:t>
            </w:r>
          </w:p>
        </w:tc>
        <w:tc>
          <w:tcPr>
            <w:tcW w:w="2178" w:type="dxa"/>
            <w:tcBorders>
              <w:top w:val="nil"/>
              <w:left w:val="nil"/>
              <w:bottom w:val="single" w:sz="4" w:space="0" w:color="auto"/>
              <w:right w:val="single" w:sz="4" w:space="0" w:color="auto"/>
            </w:tcBorders>
            <w:shd w:val="clear" w:color="auto" w:fill="auto"/>
            <w:vAlign w:val="bottom"/>
          </w:tcPr>
          <w:p w14:paraId="11C139CA"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3CD2A684"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22C026AF"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6DC9F152" w14:textId="77777777" w:rsidR="00E65645" w:rsidRPr="00E65645" w:rsidRDefault="00E65645" w:rsidP="00E65645">
            <w:pPr>
              <w:rPr>
                <w:rFonts w:ascii="Verdana" w:hAnsi="Verdana"/>
                <w:sz w:val="16"/>
                <w:szCs w:val="16"/>
              </w:rPr>
            </w:pPr>
            <w:r w:rsidRPr="00E65645">
              <w:rPr>
                <w:rFonts w:ascii="Verdana" w:hAnsi="Verdana"/>
                <w:sz w:val="16"/>
                <w:szCs w:val="16"/>
              </w:rPr>
              <w:t>FCZ2320C0BA</w:t>
            </w:r>
          </w:p>
        </w:tc>
        <w:tc>
          <w:tcPr>
            <w:tcW w:w="2178" w:type="dxa"/>
            <w:tcBorders>
              <w:top w:val="nil"/>
              <w:left w:val="nil"/>
              <w:bottom w:val="single" w:sz="4" w:space="0" w:color="auto"/>
              <w:right w:val="single" w:sz="4" w:space="0" w:color="auto"/>
            </w:tcBorders>
            <w:shd w:val="clear" w:color="auto" w:fill="auto"/>
            <w:vAlign w:val="bottom"/>
          </w:tcPr>
          <w:p w14:paraId="773BCD19"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4C383117"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61A36CF0"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4098CD8F" w14:textId="77777777" w:rsidR="00E65645" w:rsidRPr="00E65645" w:rsidRDefault="00E65645" w:rsidP="00E65645">
            <w:pPr>
              <w:rPr>
                <w:rFonts w:ascii="Verdana" w:hAnsi="Verdana"/>
                <w:sz w:val="16"/>
                <w:szCs w:val="16"/>
              </w:rPr>
            </w:pPr>
            <w:r w:rsidRPr="00E65645">
              <w:rPr>
                <w:rFonts w:ascii="Verdana" w:hAnsi="Verdana"/>
                <w:sz w:val="16"/>
                <w:szCs w:val="16"/>
              </w:rPr>
              <w:t>FCZ2312C24F</w:t>
            </w:r>
          </w:p>
        </w:tc>
        <w:tc>
          <w:tcPr>
            <w:tcW w:w="2178" w:type="dxa"/>
            <w:tcBorders>
              <w:top w:val="nil"/>
              <w:left w:val="nil"/>
              <w:bottom w:val="single" w:sz="4" w:space="0" w:color="auto"/>
              <w:right w:val="single" w:sz="4" w:space="0" w:color="auto"/>
            </w:tcBorders>
            <w:shd w:val="clear" w:color="auto" w:fill="auto"/>
            <w:vAlign w:val="bottom"/>
          </w:tcPr>
          <w:p w14:paraId="4112B374"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057B2E14"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4FD0607A"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55970B74" w14:textId="77777777" w:rsidR="00E65645" w:rsidRPr="00E65645" w:rsidRDefault="00E65645" w:rsidP="00E65645">
            <w:pPr>
              <w:rPr>
                <w:rFonts w:ascii="Verdana" w:hAnsi="Verdana"/>
                <w:sz w:val="16"/>
                <w:szCs w:val="16"/>
              </w:rPr>
            </w:pPr>
            <w:r w:rsidRPr="00E65645">
              <w:rPr>
                <w:rFonts w:ascii="Verdana" w:hAnsi="Verdana"/>
                <w:sz w:val="16"/>
                <w:szCs w:val="16"/>
              </w:rPr>
              <w:t>FCZ232090CZ</w:t>
            </w:r>
          </w:p>
        </w:tc>
        <w:tc>
          <w:tcPr>
            <w:tcW w:w="2178" w:type="dxa"/>
            <w:tcBorders>
              <w:top w:val="nil"/>
              <w:left w:val="nil"/>
              <w:bottom w:val="single" w:sz="4" w:space="0" w:color="auto"/>
              <w:right w:val="single" w:sz="4" w:space="0" w:color="auto"/>
            </w:tcBorders>
            <w:shd w:val="clear" w:color="auto" w:fill="auto"/>
            <w:vAlign w:val="bottom"/>
          </w:tcPr>
          <w:p w14:paraId="1E9F39EF"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5D7E42AA"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76903898"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081217AB" w14:textId="77777777" w:rsidR="00E65645" w:rsidRPr="00E65645" w:rsidRDefault="00E65645" w:rsidP="00E65645">
            <w:pPr>
              <w:rPr>
                <w:rFonts w:ascii="Verdana" w:hAnsi="Verdana"/>
                <w:sz w:val="16"/>
                <w:szCs w:val="16"/>
              </w:rPr>
            </w:pPr>
            <w:r w:rsidRPr="00E65645">
              <w:rPr>
                <w:rFonts w:ascii="Verdana" w:hAnsi="Verdana"/>
                <w:sz w:val="16"/>
                <w:szCs w:val="16"/>
              </w:rPr>
              <w:t>FCZ232090D7</w:t>
            </w:r>
          </w:p>
        </w:tc>
        <w:tc>
          <w:tcPr>
            <w:tcW w:w="2178" w:type="dxa"/>
            <w:tcBorders>
              <w:top w:val="nil"/>
              <w:left w:val="nil"/>
              <w:bottom w:val="single" w:sz="4" w:space="0" w:color="auto"/>
              <w:right w:val="single" w:sz="4" w:space="0" w:color="auto"/>
            </w:tcBorders>
            <w:shd w:val="clear" w:color="auto" w:fill="auto"/>
            <w:vAlign w:val="bottom"/>
          </w:tcPr>
          <w:p w14:paraId="3922AB73"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02183AB1"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0ADF4507"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15D80414" w14:textId="77777777" w:rsidR="00E65645" w:rsidRPr="00E65645" w:rsidRDefault="00E65645" w:rsidP="00E65645">
            <w:pPr>
              <w:rPr>
                <w:rFonts w:ascii="Verdana" w:hAnsi="Verdana"/>
                <w:sz w:val="16"/>
                <w:szCs w:val="16"/>
              </w:rPr>
            </w:pPr>
            <w:r w:rsidRPr="00E65645">
              <w:rPr>
                <w:rFonts w:ascii="Verdana" w:hAnsi="Verdana"/>
                <w:sz w:val="16"/>
                <w:szCs w:val="16"/>
              </w:rPr>
              <w:t>FCZ2320C0BB</w:t>
            </w:r>
          </w:p>
        </w:tc>
        <w:tc>
          <w:tcPr>
            <w:tcW w:w="2178" w:type="dxa"/>
            <w:tcBorders>
              <w:top w:val="nil"/>
              <w:left w:val="nil"/>
              <w:bottom w:val="single" w:sz="4" w:space="0" w:color="auto"/>
              <w:right w:val="single" w:sz="4" w:space="0" w:color="auto"/>
            </w:tcBorders>
            <w:shd w:val="clear" w:color="auto" w:fill="auto"/>
            <w:vAlign w:val="bottom"/>
          </w:tcPr>
          <w:p w14:paraId="1B212A31"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625C52BF"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67FAB7E7"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3267D6A4" w14:textId="77777777" w:rsidR="00E65645" w:rsidRPr="00E65645" w:rsidRDefault="00E65645" w:rsidP="00E65645">
            <w:pPr>
              <w:rPr>
                <w:rFonts w:ascii="Verdana" w:hAnsi="Verdana"/>
                <w:sz w:val="16"/>
                <w:szCs w:val="16"/>
              </w:rPr>
            </w:pPr>
            <w:r w:rsidRPr="00E65645">
              <w:rPr>
                <w:rFonts w:ascii="Verdana" w:hAnsi="Verdana"/>
                <w:sz w:val="16"/>
                <w:szCs w:val="16"/>
              </w:rPr>
              <w:t>FCZ1916C18R</w:t>
            </w:r>
          </w:p>
        </w:tc>
        <w:tc>
          <w:tcPr>
            <w:tcW w:w="2178" w:type="dxa"/>
            <w:tcBorders>
              <w:top w:val="nil"/>
              <w:left w:val="nil"/>
              <w:bottom w:val="single" w:sz="4" w:space="0" w:color="auto"/>
              <w:right w:val="single" w:sz="4" w:space="0" w:color="auto"/>
            </w:tcBorders>
            <w:shd w:val="clear" w:color="auto" w:fill="auto"/>
            <w:vAlign w:val="bottom"/>
          </w:tcPr>
          <w:p w14:paraId="54A214CA"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69046099"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530C870C" w14:textId="77777777" w:rsidTr="001E3DA1">
        <w:trPr>
          <w:trHeight w:val="301"/>
        </w:trPr>
        <w:tc>
          <w:tcPr>
            <w:tcW w:w="1546" w:type="dxa"/>
            <w:tcBorders>
              <w:top w:val="nil"/>
              <w:left w:val="single" w:sz="4" w:space="0" w:color="auto"/>
              <w:bottom w:val="single" w:sz="4" w:space="0" w:color="auto"/>
              <w:right w:val="single" w:sz="4" w:space="0" w:color="auto"/>
            </w:tcBorders>
            <w:shd w:val="clear" w:color="auto" w:fill="auto"/>
            <w:vAlign w:val="bottom"/>
          </w:tcPr>
          <w:p w14:paraId="186E0F75" w14:textId="77777777" w:rsidR="00E65645" w:rsidRPr="00E65645" w:rsidRDefault="00E65645" w:rsidP="00E65645">
            <w:pPr>
              <w:rPr>
                <w:rFonts w:ascii="Verdana" w:hAnsi="Verdana"/>
                <w:sz w:val="16"/>
                <w:szCs w:val="16"/>
              </w:rPr>
            </w:pPr>
            <w:r w:rsidRPr="00E65645">
              <w:rPr>
                <w:rFonts w:ascii="Verdana" w:hAnsi="Verdana"/>
                <w:sz w:val="16"/>
                <w:szCs w:val="16"/>
              </w:rPr>
              <w:t>FCZ190490RX</w:t>
            </w:r>
          </w:p>
        </w:tc>
        <w:tc>
          <w:tcPr>
            <w:tcW w:w="2178" w:type="dxa"/>
            <w:tcBorders>
              <w:top w:val="nil"/>
              <w:left w:val="nil"/>
              <w:bottom w:val="single" w:sz="4" w:space="0" w:color="auto"/>
              <w:right w:val="single" w:sz="4" w:space="0" w:color="auto"/>
            </w:tcBorders>
            <w:shd w:val="clear" w:color="auto" w:fill="auto"/>
            <w:vAlign w:val="bottom"/>
          </w:tcPr>
          <w:p w14:paraId="5153BC9E"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717" w:type="dxa"/>
            <w:tcBorders>
              <w:top w:val="nil"/>
              <w:left w:val="nil"/>
              <w:bottom w:val="single" w:sz="4" w:space="0" w:color="auto"/>
              <w:right w:val="single" w:sz="4" w:space="0" w:color="auto"/>
            </w:tcBorders>
            <w:shd w:val="clear" w:color="auto" w:fill="auto"/>
            <w:vAlign w:val="bottom"/>
          </w:tcPr>
          <w:p w14:paraId="1477CD52"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r>
      <w:tr w:rsidR="00E65645" w:rsidRPr="00E65645" w14:paraId="0852AADF"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22A5C368" w14:textId="77777777" w:rsidR="00E65645" w:rsidRPr="00E65645" w:rsidRDefault="00E65645" w:rsidP="00E65645">
            <w:pPr>
              <w:rPr>
                <w:rFonts w:ascii="Verdana" w:hAnsi="Verdana"/>
                <w:sz w:val="16"/>
                <w:szCs w:val="16"/>
              </w:rPr>
            </w:pPr>
            <w:r w:rsidRPr="00E65645">
              <w:rPr>
                <w:rFonts w:ascii="Verdana" w:hAnsi="Verdana"/>
                <w:sz w:val="16"/>
                <w:szCs w:val="16"/>
              </w:rPr>
              <w:t>PSJ154208EG</w:t>
            </w:r>
          </w:p>
        </w:tc>
        <w:tc>
          <w:tcPr>
            <w:tcW w:w="2178" w:type="dxa"/>
            <w:tcBorders>
              <w:top w:val="nil"/>
              <w:left w:val="nil"/>
              <w:bottom w:val="single" w:sz="4" w:space="0" w:color="auto"/>
              <w:right w:val="single" w:sz="4" w:space="0" w:color="auto"/>
            </w:tcBorders>
            <w:shd w:val="clear" w:color="auto" w:fill="auto"/>
            <w:vAlign w:val="bottom"/>
            <w:hideMark/>
          </w:tcPr>
          <w:p w14:paraId="4C4643C6" w14:textId="77777777" w:rsidR="00E65645" w:rsidRPr="00E65645" w:rsidRDefault="00E65645" w:rsidP="00E65645">
            <w:pPr>
              <w:rPr>
                <w:rFonts w:ascii="Verdana" w:hAnsi="Verdana"/>
                <w:sz w:val="16"/>
                <w:szCs w:val="16"/>
              </w:rPr>
            </w:pPr>
            <w:r w:rsidRPr="00E65645">
              <w:rPr>
                <w:rFonts w:ascii="Verdana" w:hAnsi="Verdana"/>
                <w:sz w:val="16"/>
                <w:szCs w:val="16"/>
              </w:rPr>
              <w:t>AIR-CT2504-5-K9</w:t>
            </w:r>
          </w:p>
        </w:tc>
        <w:tc>
          <w:tcPr>
            <w:tcW w:w="2717" w:type="dxa"/>
            <w:tcBorders>
              <w:top w:val="nil"/>
              <w:left w:val="nil"/>
              <w:bottom w:val="single" w:sz="4" w:space="0" w:color="auto"/>
              <w:right w:val="single" w:sz="4" w:space="0" w:color="auto"/>
            </w:tcBorders>
            <w:shd w:val="clear" w:color="auto" w:fill="auto"/>
            <w:vAlign w:val="bottom"/>
            <w:hideMark/>
          </w:tcPr>
          <w:p w14:paraId="3EA2D859" w14:textId="77777777" w:rsidR="00E65645" w:rsidRPr="00E65645" w:rsidRDefault="00E65645" w:rsidP="00E65645">
            <w:pPr>
              <w:rPr>
                <w:rFonts w:ascii="Verdana" w:hAnsi="Verdana"/>
                <w:sz w:val="16"/>
                <w:szCs w:val="16"/>
              </w:rPr>
            </w:pPr>
            <w:r w:rsidRPr="00E65645">
              <w:rPr>
                <w:rFonts w:ascii="Verdana" w:hAnsi="Verdana"/>
                <w:sz w:val="16"/>
                <w:szCs w:val="16"/>
              </w:rPr>
              <w:t>2504 Wireless Controller with 5 AP Licenses</w:t>
            </w:r>
          </w:p>
        </w:tc>
      </w:tr>
      <w:tr w:rsidR="00E65645" w:rsidRPr="00E65645" w14:paraId="579797E7"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6671ED00" w14:textId="77777777" w:rsidR="00E65645" w:rsidRPr="00E65645" w:rsidRDefault="00E65645" w:rsidP="00E65645">
            <w:pPr>
              <w:rPr>
                <w:rFonts w:ascii="Verdana" w:hAnsi="Verdana"/>
                <w:sz w:val="16"/>
                <w:szCs w:val="16"/>
              </w:rPr>
            </w:pPr>
            <w:r w:rsidRPr="00E65645">
              <w:rPr>
                <w:rFonts w:ascii="Verdana" w:hAnsi="Verdana"/>
                <w:sz w:val="16"/>
                <w:szCs w:val="16"/>
              </w:rPr>
              <w:t>FGL1802W3KQ</w:t>
            </w:r>
          </w:p>
        </w:tc>
        <w:tc>
          <w:tcPr>
            <w:tcW w:w="2178" w:type="dxa"/>
            <w:tcBorders>
              <w:top w:val="nil"/>
              <w:left w:val="nil"/>
              <w:bottom w:val="single" w:sz="4" w:space="0" w:color="auto"/>
              <w:right w:val="single" w:sz="4" w:space="0" w:color="auto"/>
            </w:tcBorders>
            <w:shd w:val="clear" w:color="auto" w:fill="auto"/>
            <w:vAlign w:val="bottom"/>
            <w:hideMark/>
          </w:tcPr>
          <w:p w14:paraId="3B9DF77C"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362C2BC3"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204AD8B1" w14:textId="77777777" w:rsidTr="001E3DA1">
        <w:trPr>
          <w:trHeight w:val="588"/>
        </w:trPr>
        <w:tc>
          <w:tcPr>
            <w:tcW w:w="1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B5E5E" w14:textId="77777777" w:rsidR="00E65645" w:rsidRPr="00E65645" w:rsidRDefault="00E65645" w:rsidP="00E65645">
            <w:pPr>
              <w:rPr>
                <w:rFonts w:ascii="Verdana" w:hAnsi="Verdana"/>
                <w:sz w:val="16"/>
                <w:szCs w:val="16"/>
              </w:rPr>
            </w:pPr>
            <w:r w:rsidRPr="00E65645">
              <w:rPr>
                <w:rFonts w:ascii="Verdana" w:hAnsi="Verdana"/>
                <w:sz w:val="16"/>
                <w:szCs w:val="16"/>
              </w:rPr>
              <w:t>FGL1802W3KR</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14:paraId="62503A1A"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single" w:sz="4" w:space="0" w:color="auto"/>
              <w:left w:val="nil"/>
              <w:bottom w:val="single" w:sz="4" w:space="0" w:color="auto"/>
              <w:right w:val="single" w:sz="4" w:space="0" w:color="auto"/>
            </w:tcBorders>
            <w:shd w:val="clear" w:color="auto" w:fill="auto"/>
            <w:vAlign w:val="bottom"/>
            <w:hideMark/>
          </w:tcPr>
          <w:p w14:paraId="3AD1DE53"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65718B0C" w14:textId="77777777" w:rsidTr="001E3DA1">
        <w:trPr>
          <w:trHeight w:val="588"/>
        </w:trPr>
        <w:tc>
          <w:tcPr>
            <w:tcW w:w="1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7BD2A" w14:textId="77777777" w:rsidR="00E65645" w:rsidRPr="00E65645" w:rsidRDefault="00E65645" w:rsidP="00E65645">
            <w:pPr>
              <w:rPr>
                <w:rFonts w:ascii="Verdana" w:hAnsi="Verdana"/>
                <w:sz w:val="16"/>
                <w:szCs w:val="16"/>
              </w:rPr>
            </w:pPr>
            <w:r w:rsidRPr="00E65645">
              <w:rPr>
                <w:rFonts w:ascii="Verdana" w:hAnsi="Verdana"/>
                <w:sz w:val="16"/>
                <w:szCs w:val="16"/>
              </w:rPr>
              <w:t>FGL1802W3KV</w:t>
            </w:r>
          </w:p>
        </w:tc>
        <w:tc>
          <w:tcPr>
            <w:tcW w:w="2178" w:type="dxa"/>
            <w:tcBorders>
              <w:top w:val="single" w:sz="4" w:space="0" w:color="auto"/>
              <w:left w:val="nil"/>
              <w:bottom w:val="single" w:sz="4" w:space="0" w:color="auto"/>
              <w:right w:val="single" w:sz="4" w:space="0" w:color="auto"/>
            </w:tcBorders>
            <w:shd w:val="clear" w:color="auto" w:fill="auto"/>
            <w:vAlign w:val="bottom"/>
            <w:hideMark/>
          </w:tcPr>
          <w:p w14:paraId="10D0DD4F"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single" w:sz="4" w:space="0" w:color="auto"/>
              <w:left w:val="nil"/>
              <w:bottom w:val="single" w:sz="4" w:space="0" w:color="auto"/>
              <w:right w:val="single" w:sz="4" w:space="0" w:color="auto"/>
            </w:tcBorders>
            <w:shd w:val="clear" w:color="auto" w:fill="auto"/>
            <w:vAlign w:val="bottom"/>
            <w:hideMark/>
          </w:tcPr>
          <w:p w14:paraId="37C6ECA7"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20E95DDB"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4FF03708" w14:textId="77777777" w:rsidR="00E65645" w:rsidRPr="00E65645" w:rsidRDefault="00E65645" w:rsidP="00E65645">
            <w:pPr>
              <w:rPr>
                <w:rFonts w:ascii="Verdana" w:hAnsi="Verdana"/>
                <w:sz w:val="16"/>
                <w:szCs w:val="16"/>
              </w:rPr>
            </w:pPr>
            <w:r w:rsidRPr="00E65645">
              <w:rPr>
                <w:rFonts w:ascii="Verdana" w:hAnsi="Verdana"/>
                <w:sz w:val="16"/>
                <w:szCs w:val="16"/>
              </w:rPr>
              <w:t>FGL1802W3KW</w:t>
            </w:r>
          </w:p>
        </w:tc>
        <w:tc>
          <w:tcPr>
            <w:tcW w:w="2178" w:type="dxa"/>
            <w:tcBorders>
              <w:top w:val="nil"/>
              <w:left w:val="nil"/>
              <w:bottom w:val="single" w:sz="4" w:space="0" w:color="auto"/>
              <w:right w:val="single" w:sz="4" w:space="0" w:color="auto"/>
            </w:tcBorders>
            <w:shd w:val="clear" w:color="auto" w:fill="auto"/>
            <w:vAlign w:val="bottom"/>
            <w:hideMark/>
          </w:tcPr>
          <w:p w14:paraId="4D7C086B"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2A5BDAE5"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1130BB4B"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33C26C28" w14:textId="77777777" w:rsidR="00E65645" w:rsidRPr="00E65645" w:rsidRDefault="00E65645" w:rsidP="00E65645">
            <w:pPr>
              <w:rPr>
                <w:rFonts w:ascii="Verdana" w:hAnsi="Verdana"/>
                <w:sz w:val="16"/>
                <w:szCs w:val="16"/>
              </w:rPr>
            </w:pPr>
            <w:r w:rsidRPr="00E65645">
              <w:rPr>
                <w:rFonts w:ascii="Verdana" w:hAnsi="Verdana"/>
                <w:sz w:val="16"/>
                <w:szCs w:val="16"/>
              </w:rPr>
              <w:t>FGL1802W3KX</w:t>
            </w:r>
          </w:p>
        </w:tc>
        <w:tc>
          <w:tcPr>
            <w:tcW w:w="2178" w:type="dxa"/>
            <w:tcBorders>
              <w:top w:val="nil"/>
              <w:left w:val="nil"/>
              <w:bottom w:val="single" w:sz="4" w:space="0" w:color="auto"/>
              <w:right w:val="single" w:sz="4" w:space="0" w:color="auto"/>
            </w:tcBorders>
            <w:shd w:val="clear" w:color="auto" w:fill="auto"/>
            <w:vAlign w:val="bottom"/>
            <w:hideMark/>
          </w:tcPr>
          <w:p w14:paraId="44BC0CF4"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7D49BEFC"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69AB86B6"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158DD589" w14:textId="77777777" w:rsidR="00E65645" w:rsidRPr="00E65645" w:rsidRDefault="00E65645" w:rsidP="00E65645">
            <w:pPr>
              <w:rPr>
                <w:rFonts w:ascii="Verdana" w:hAnsi="Verdana"/>
                <w:sz w:val="16"/>
                <w:szCs w:val="16"/>
              </w:rPr>
            </w:pPr>
            <w:r w:rsidRPr="00E65645">
              <w:rPr>
                <w:rFonts w:ascii="Verdana" w:hAnsi="Verdana"/>
                <w:sz w:val="16"/>
                <w:szCs w:val="16"/>
              </w:rPr>
              <w:t>FGL1802W3KY</w:t>
            </w:r>
          </w:p>
        </w:tc>
        <w:tc>
          <w:tcPr>
            <w:tcW w:w="2178" w:type="dxa"/>
            <w:tcBorders>
              <w:top w:val="nil"/>
              <w:left w:val="nil"/>
              <w:bottom w:val="single" w:sz="4" w:space="0" w:color="auto"/>
              <w:right w:val="single" w:sz="4" w:space="0" w:color="auto"/>
            </w:tcBorders>
            <w:shd w:val="clear" w:color="auto" w:fill="auto"/>
            <w:vAlign w:val="bottom"/>
            <w:hideMark/>
          </w:tcPr>
          <w:p w14:paraId="7D459F77"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730388FF"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0DB6E89E"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745BD97E" w14:textId="77777777" w:rsidR="00E65645" w:rsidRPr="00E65645" w:rsidRDefault="00E65645" w:rsidP="00E65645">
            <w:pPr>
              <w:rPr>
                <w:rFonts w:ascii="Verdana" w:hAnsi="Verdana"/>
                <w:sz w:val="16"/>
                <w:szCs w:val="16"/>
              </w:rPr>
            </w:pPr>
            <w:r w:rsidRPr="00E65645">
              <w:rPr>
                <w:rFonts w:ascii="Verdana" w:hAnsi="Verdana"/>
                <w:sz w:val="16"/>
                <w:szCs w:val="16"/>
              </w:rPr>
              <w:t>FGL1802W3KZ</w:t>
            </w:r>
          </w:p>
        </w:tc>
        <w:tc>
          <w:tcPr>
            <w:tcW w:w="2178" w:type="dxa"/>
            <w:tcBorders>
              <w:top w:val="nil"/>
              <w:left w:val="nil"/>
              <w:bottom w:val="single" w:sz="4" w:space="0" w:color="auto"/>
              <w:right w:val="single" w:sz="4" w:space="0" w:color="auto"/>
            </w:tcBorders>
            <w:shd w:val="clear" w:color="auto" w:fill="auto"/>
            <w:vAlign w:val="bottom"/>
            <w:hideMark/>
          </w:tcPr>
          <w:p w14:paraId="02B3ADC3"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421DD666"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0D78E1EA"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3D06AC8C" w14:textId="77777777" w:rsidR="00E65645" w:rsidRPr="00E65645" w:rsidRDefault="00E65645" w:rsidP="00E65645">
            <w:pPr>
              <w:rPr>
                <w:rFonts w:ascii="Verdana" w:hAnsi="Verdana"/>
                <w:sz w:val="16"/>
                <w:szCs w:val="16"/>
              </w:rPr>
            </w:pPr>
            <w:r w:rsidRPr="00E65645">
              <w:rPr>
                <w:rFonts w:ascii="Verdana" w:hAnsi="Verdana"/>
                <w:sz w:val="16"/>
                <w:szCs w:val="16"/>
              </w:rPr>
              <w:t>FGL1802W3L0</w:t>
            </w:r>
          </w:p>
        </w:tc>
        <w:tc>
          <w:tcPr>
            <w:tcW w:w="2178" w:type="dxa"/>
            <w:tcBorders>
              <w:top w:val="nil"/>
              <w:left w:val="nil"/>
              <w:bottom w:val="single" w:sz="4" w:space="0" w:color="auto"/>
              <w:right w:val="single" w:sz="4" w:space="0" w:color="auto"/>
            </w:tcBorders>
            <w:shd w:val="clear" w:color="auto" w:fill="auto"/>
            <w:vAlign w:val="bottom"/>
            <w:hideMark/>
          </w:tcPr>
          <w:p w14:paraId="441644B6"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2556C965"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179C20E3"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717F86A7" w14:textId="77777777" w:rsidR="00E65645" w:rsidRPr="00E65645" w:rsidRDefault="00E65645" w:rsidP="00E65645">
            <w:pPr>
              <w:rPr>
                <w:rFonts w:ascii="Verdana" w:hAnsi="Verdana"/>
                <w:sz w:val="16"/>
                <w:szCs w:val="16"/>
              </w:rPr>
            </w:pPr>
            <w:r w:rsidRPr="00E65645">
              <w:rPr>
                <w:rFonts w:ascii="Verdana" w:hAnsi="Verdana"/>
                <w:sz w:val="16"/>
                <w:szCs w:val="16"/>
              </w:rPr>
              <w:t>FGL1802W3L1</w:t>
            </w:r>
          </w:p>
        </w:tc>
        <w:tc>
          <w:tcPr>
            <w:tcW w:w="2178" w:type="dxa"/>
            <w:tcBorders>
              <w:top w:val="nil"/>
              <w:left w:val="nil"/>
              <w:bottom w:val="single" w:sz="4" w:space="0" w:color="auto"/>
              <w:right w:val="single" w:sz="4" w:space="0" w:color="auto"/>
            </w:tcBorders>
            <w:shd w:val="clear" w:color="auto" w:fill="auto"/>
            <w:vAlign w:val="bottom"/>
            <w:hideMark/>
          </w:tcPr>
          <w:p w14:paraId="445D9ACC"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56084DC3"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r w:rsidR="00E65645" w:rsidRPr="00E65645" w14:paraId="1FFAEF2E" w14:textId="77777777" w:rsidTr="001E3DA1">
        <w:trPr>
          <w:trHeight w:val="588"/>
        </w:trPr>
        <w:tc>
          <w:tcPr>
            <w:tcW w:w="1546" w:type="dxa"/>
            <w:tcBorders>
              <w:top w:val="nil"/>
              <w:left w:val="single" w:sz="4" w:space="0" w:color="auto"/>
              <w:bottom w:val="single" w:sz="4" w:space="0" w:color="auto"/>
              <w:right w:val="single" w:sz="4" w:space="0" w:color="auto"/>
            </w:tcBorders>
            <w:shd w:val="clear" w:color="auto" w:fill="auto"/>
            <w:vAlign w:val="bottom"/>
            <w:hideMark/>
          </w:tcPr>
          <w:p w14:paraId="5BA65F48" w14:textId="77777777" w:rsidR="00E65645" w:rsidRPr="00E65645" w:rsidRDefault="00E65645" w:rsidP="00E65645">
            <w:pPr>
              <w:rPr>
                <w:rFonts w:ascii="Verdana" w:hAnsi="Verdana"/>
                <w:sz w:val="16"/>
                <w:szCs w:val="16"/>
              </w:rPr>
            </w:pPr>
            <w:r w:rsidRPr="00E65645">
              <w:rPr>
                <w:rFonts w:ascii="Verdana" w:hAnsi="Verdana"/>
                <w:sz w:val="16"/>
                <w:szCs w:val="16"/>
              </w:rPr>
              <w:t>FGL1802W3L2</w:t>
            </w:r>
          </w:p>
        </w:tc>
        <w:tc>
          <w:tcPr>
            <w:tcW w:w="2178" w:type="dxa"/>
            <w:tcBorders>
              <w:top w:val="nil"/>
              <w:left w:val="nil"/>
              <w:bottom w:val="single" w:sz="4" w:space="0" w:color="auto"/>
              <w:right w:val="single" w:sz="4" w:space="0" w:color="auto"/>
            </w:tcBorders>
            <w:shd w:val="clear" w:color="auto" w:fill="auto"/>
            <w:vAlign w:val="bottom"/>
            <w:hideMark/>
          </w:tcPr>
          <w:p w14:paraId="18A23D8D"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717" w:type="dxa"/>
            <w:tcBorders>
              <w:top w:val="nil"/>
              <w:left w:val="nil"/>
              <w:bottom w:val="single" w:sz="4" w:space="0" w:color="auto"/>
              <w:right w:val="single" w:sz="4" w:space="0" w:color="auto"/>
            </w:tcBorders>
            <w:shd w:val="clear" w:color="auto" w:fill="auto"/>
            <w:vAlign w:val="bottom"/>
            <w:hideMark/>
          </w:tcPr>
          <w:p w14:paraId="23200F62"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r>
    </w:tbl>
    <w:p w14:paraId="7E2A75AF" w14:textId="60302983" w:rsidR="00E65645" w:rsidRDefault="00E65645" w:rsidP="00E65645">
      <w:pPr>
        <w:spacing w:before="120" w:after="120"/>
        <w:rPr>
          <w:rFonts w:ascii="Verdana" w:hAnsi="Verdana"/>
          <w:sz w:val="20"/>
          <w:szCs w:val="20"/>
          <w:lang w:val="bg-BG"/>
        </w:rPr>
      </w:pPr>
    </w:p>
    <w:p w14:paraId="32B572A3" w14:textId="75FBAE34" w:rsidR="0011605C" w:rsidRDefault="0011605C" w:rsidP="00E65645">
      <w:pPr>
        <w:spacing w:before="120" w:after="120"/>
        <w:rPr>
          <w:rFonts w:ascii="Verdana" w:hAnsi="Verdana"/>
          <w:sz w:val="20"/>
          <w:szCs w:val="20"/>
          <w:lang w:val="bg-BG"/>
        </w:rPr>
      </w:pPr>
    </w:p>
    <w:p w14:paraId="5356FCAC" w14:textId="4B282F05" w:rsidR="0011605C" w:rsidRDefault="0011605C" w:rsidP="00E65645">
      <w:pPr>
        <w:spacing w:before="120" w:after="120"/>
        <w:rPr>
          <w:rFonts w:ascii="Verdana" w:hAnsi="Verdana"/>
          <w:sz w:val="20"/>
          <w:szCs w:val="20"/>
          <w:lang w:val="bg-BG"/>
        </w:rPr>
      </w:pPr>
    </w:p>
    <w:p w14:paraId="5FA0B92B" w14:textId="33EC851B" w:rsidR="0011605C" w:rsidRDefault="0011605C" w:rsidP="00E65645">
      <w:pPr>
        <w:spacing w:before="120" w:after="120"/>
        <w:rPr>
          <w:rFonts w:ascii="Verdana" w:hAnsi="Verdana"/>
          <w:sz w:val="20"/>
          <w:szCs w:val="20"/>
          <w:lang w:val="bg-BG"/>
        </w:rPr>
      </w:pPr>
    </w:p>
    <w:p w14:paraId="13BB3886" w14:textId="10742CBF" w:rsidR="0011605C" w:rsidRDefault="0011605C" w:rsidP="00E65645">
      <w:pPr>
        <w:spacing w:before="120" w:after="120"/>
        <w:rPr>
          <w:rFonts w:ascii="Verdana" w:hAnsi="Verdana"/>
          <w:sz w:val="20"/>
          <w:szCs w:val="20"/>
          <w:lang w:val="bg-BG"/>
        </w:rPr>
      </w:pPr>
    </w:p>
    <w:p w14:paraId="53E55A7A" w14:textId="20CCD1EA" w:rsidR="0011605C" w:rsidRDefault="0011605C" w:rsidP="00E65645">
      <w:pPr>
        <w:spacing w:before="120" w:after="120"/>
        <w:rPr>
          <w:rFonts w:ascii="Verdana" w:hAnsi="Verdana"/>
          <w:sz w:val="20"/>
          <w:szCs w:val="20"/>
          <w:lang w:val="bg-BG"/>
        </w:rPr>
      </w:pPr>
    </w:p>
    <w:p w14:paraId="6C9DBE72" w14:textId="7A9FFD58" w:rsidR="0011605C" w:rsidRDefault="0011605C" w:rsidP="00E65645">
      <w:pPr>
        <w:spacing w:before="120" w:after="120"/>
        <w:rPr>
          <w:rFonts w:ascii="Verdana" w:hAnsi="Verdana"/>
          <w:sz w:val="20"/>
          <w:szCs w:val="20"/>
          <w:lang w:val="bg-BG"/>
        </w:rPr>
      </w:pPr>
    </w:p>
    <w:p w14:paraId="66C70264" w14:textId="7BB3A60B" w:rsidR="0011605C" w:rsidRDefault="0011605C" w:rsidP="00E65645">
      <w:pPr>
        <w:spacing w:before="120" w:after="120"/>
        <w:rPr>
          <w:rFonts w:ascii="Verdana" w:hAnsi="Verdana"/>
          <w:sz w:val="20"/>
          <w:szCs w:val="20"/>
          <w:lang w:val="bg-BG"/>
        </w:rPr>
      </w:pPr>
    </w:p>
    <w:p w14:paraId="35F5ED88" w14:textId="36A645DC" w:rsidR="0011605C" w:rsidRDefault="0011605C" w:rsidP="00E65645">
      <w:pPr>
        <w:spacing w:before="120" w:after="120"/>
        <w:rPr>
          <w:rFonts w:ascii="Verdana" w:hAnsi="Verdana"/>
          <w:sz w:val="20"/>
          <w:szCs w:val="20"/>
          <w:lang w:val="bg-BG"/>
        </w:rPr>
      </w:pPr>
    </w:p>
    <w:p w14:paraId="23D2DF64" w14:textId="6BD0CA54" w:rsidR="0011605C" w:rsidRDefault="0011605C" w:rsidP="00E65645">
      <w:pPr>
        <w:spacing w:before="120" w:after="120"/>
        <w:rPr>
          <w:rFonts w:ascii="Verdana" w:hAnsi="Verdana"/>
          <w:sz w:val="20"/>
          <w:szCs w:val="20"/>
          <w:lang w:val="bg-BG"/>
        </w:rPr>
      </w:pPr>
    </w:p>
    <w:p w14:paraId="43EEF1E6" w14:textId="40C2E849" w:rsidR="0011605C" w:rsidRDefault="0011605C" w:rsidP="00E65645">
      <w:pPr>
        <w:spacing w:before="120" w:after="120"/>
        <w:rPr>
          <w:rFonts w:ascii="Verdana" w:hAnsi="Verdana"/>
          <w:sz w:val="20"/>
          <w:szCs w:val="20"/>
          <w:lang w:val="bg-BG"/>
        </w:rPr>
      </w:pPr>
    </w:p>
    <w:p w14:paraId="1056094C" w14:textId="4FAF54BE" w:rsidR="0011605C" w:rsidRDefault="0011605C" w:rsidP="00E65645">
      <w:pPr>
        <w:spacing w:before="120" w:after="120"/>
        <w:rPr>
          <w:rFonts w:ascii="Verdana" w:hAnsi="Verdana"/>
          <w:sz w:val="20"/>
          <w:szCs w:val="20"/>
          <w:lang w:val="bg-BG"/>
        </w:rPr>
      </w:pPr>
    </w:p>
    <w:p w14:paraId="1452D657" w14:textId="48F58EDD" w:rsidR="0011605C" w:rsidRDefault="0011605C" w:rsidP="00E65645">
      <w:pPr>
        <w:spacing w:before="120" w:after="120"/>
        <w:rPr>
          <w:rFonts w:ascii="Verdana" w:hAnsi="Verdana"/>
          <w:sz w:val="20"/>
          <w:szCs w:val="20"/>
          <w:lang w:val="bg-BG"/>
        </w:rPr>
      </w:pPr>
    </w:p>
    <w:p w14:paraId="0F768429" w14:textId="50B8E47F" w:rsidR="0011605C" w:rsidRDefault="0011605C" w:rsidP="00E65645">
      <w:pPr>
        <w:spacing w:before="120" w:after="120"/>
        <w:rPr>
          <w:rFonts w:ascii="Verdana" w:hAnsi="Verdana"/>
          <w:sz w:val="20"/>
          <w:szCs w:val="20"/>
          <w:lang w:val="bg-BG"/>
        </w:rPr>
      </w:pPr>
    </w:p>
    <w:p w14:paraId="6022C08A" w14:textId="30415742" w:rsidR="0011605C" w:rsidRDefault="0011605C" w:rsidP="00E65645">
      <w:pPr>
        <w:spacing w:before="120" w:after="120"/>
        <w:rPr>
          <w:rFonts w:ascii="Verdana" w:hAnsi="Verdana"/>
          <w:sz w:val="20"/>
          <w:szCs w:val="20"/>
          <w:lang w:val="bg-BG"/>
        </w:rPr>
      </w:pPr>
    </w:p>
    <w:p w14:paraId="55BD52BF" w14:textId="5B1C4612" w:rsidR="0011605C" w:rsidRDefault="0011605C" w:rsidP="00E65645">
      <w:pPr>
        <w:spacing w:before="120" w:after="120"/>
        <w:rPr>
          <w:rFonts w:ascii="Verdana" w:hAnsi="Verdana"/>
          <w:sz w:val="20"/>
          <w:szCs w:val="20"/>
          <w:lang w:val="bg-BG"/>
        </w:rPr>
      </w:pPr>
    </w:p>
    <w:p w14:paraId="66B914D3" w14:textId="6560DF42" w:rsidR="0011605C" w:rsidRDefault="0011605C" w:rsidP="00E65645">
      <w:pPr>
        <w:spacing w:before="120" w:after="120"/>
        <w:rPr>
          <w:rFonts w:ascii="Verdana" w:hAnsi="Verdana"/>
          <w:sz w:val="20"/>
          <w:szCs w:val="20"/>
          <w:lang w:val="bg-BG"/>
        </w:rPr>
      </w:pPr>
    </w:p>
    <w:p w14:paraId="5061C370" w14:textId="51937F12" w:rsidR="0011605C" w:rsidRDefault="0011605C" w:rsidP="00E65645">
      <w:pPr>
        <w:spacing w:before="120" w:after="120"/>
        <w:rPr>
          <w:rFonts w:ascii="Verdana" w:hAnsi="Verdana"/>
          <w:sz w:val="20"/>
          <w:szCs w:val="20"/>
          <w:lang w:val="bg-BG"/>
        </w:rPr>
      </w:pPr>
    </w:p>
    <w:p w14:paraId="227EB826" w14:textId="726B3EC7" w:rsidR="0011605C" w:rsidRDefault="0011605C" w:rsidP="00E65645">
      <w:pPr>
        <w:spacing w:before="120" w:after="120"/>
        <w:rPr>
          <w:rFonts w:ascii="Verdana" w:hAnsi="Verdana"/>
          <w:sz w:val="20"/>
          <w:szCs w:val="20"/>
          <w:lang w:val="bg-BG"/>
        </w:rPr>
      </w:pPr>
    </w:p>
    <w:p w14:paraId="1754423F" w14:textId="77777777" w:rsidR="0011605C" w:rsidRPr="008E3181" w:rsidRDefault="0011605C" w:rsidP="00E65645">
      <w:pPr>
        <w:spacing w:before="120" w:after="120"/>
        <w:rPr>
          <w:rFonts w:ascii="Verdana" w:hAnsi="Verdana"/>
          <w:sz w:val="20"/>
          <w:szCs w:val="20"/>
          <w:lang w:val="bg-BG"/>
        </w:rPr>
      </w:pPr>
    </w:p>
    <w:p w14:paraId="47E41B56" w14:textId="3E4754F6" w:rsidR="00904538" w:rsidRPr="0011605C" w:rsidRDefault="00EB315B" w:rsidP="00EB315B">
      <w:pPr>
        <w:spacing w:before="120" w:after="120"/>
        <w:jc w:val="right"/>
        <w:rPr>
          <w:rFonts w:ascii="Verdana" w:hAnsi="Verdana"/>
          <w:b/>
          <w:sz w:val="20"/>
          <w:szCs w:val="20"/>
          <w:lang w:val="bg-BG"/>
        </w:rPr>
      </w:pPr>
      <w:r w:rsidRPr="0011605C">
        <w:rPr>
          <w:rFonts w:ascii="Verdana" w:hAnsi="Verdana"/>
          <w:b/>
          <w:sz w:val="20"/>
          <w:szCs w:val="20"/>
          <w:lang w:val="bg-BG"/>
        </w:rPr>
        <w:t>Приложение 3</w:t>
      </w:r>
    </w:p>
    <w:p w14:paraId="5193488B" w14:textId="0EFD2454" w:rsidR="000F2FC5" w:rsidRPr="0011605C" w:rsidRDefault="000F2FC5" w:rsidP="000F2FC5">
      <w:pPr>
        <w:spacing w:before="120" w:after="120"/>
        <w:jc w:val="center"/>
        <w:rPr>
          <w:rFonts w:ascii="Verdana" w:hAnsi="Verdana"/>
          <w:b/>
          <w:sz w:val="20"/>
          <w:szCs w:val="20"/>
          <w:lang w:val="bg-BG"/>
        </w:rPr>
      </w:pPr>
      <w:r w:rsidRPr="0011605C">
        <w:rPr>
          <w:rFonts w:ascii="Verdana" w:hAnsi="Verdana"/>
          <w:b/>
          <w:sz w:val="20"/>
          <w:szCs w:val="20"/>
          <w:lang w:val="bg-BG"/>
        </w:rPr>
        <w:t>Ценово предложение</w:t>
      </w:r>
    </w:p>
    <w:p w14:paraId="2A79DB9B" w14:textId="77777777" w:rsidR="00904538" w:rsidRPr="008E3181" w:rsidRDefault="00904538" w:rsidP="00621135">
      <w:pPr>
        <w:spacing w:before="120" w:after="120"/>
        <w:jc w:val="both"/>
        <w:rPr>
          <w:rFonts w:ascii="Verdana" w:hAnsi="Verdana"/>
          <w:sz w:val="20"/>
          <w:szCs w:val="20"/>
          <w:lang w:val="bg-BG"/>
        </w:rPr>
      </w:pPr>
    </w:p>
    <w:p w14:paraId="5372D7F0" w14:textId="6E7E785B"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tbl>
      <w:tblPr>
        <w:tblW w:w="6791" w:type="dxa"/>
        <w:tblLayout w:type="fixed"/>
        <w:tblCellMar>
          <w:left w:w="70" w:type="dxa"/>
          <w:right w:w="70" w:type="dxa"/>
        </w:tblCellMar>
        <w:tblLook w:val="04A0" w:firstRow="1" w:lastRow="0" w:firstColumn="1" w:lastColumn="0" w:noHBand="0" w:noVBand="1"/>
      </w:tblPr>
      <w:tblGrid>
        <w:gridCol w:w="1405"/>
        <w:gridCol w:w="1842"/>
        <w:gridCol w:w="2127"/>
        <w:gridCol w:w="1417"/>
      </w:tblGrid>
      <w:tr w:rsidR="00E65645" w:rsidRPr="00E65645" w14:paraId="0721030D" w14:textId="77777777" w:rsidTr="001E3DA1">
        <w:trPr>
          <w:trHeight w:val="827"/>
        </w:trPr>
        <w:tc>
          <w:tcPr>
            <w:tcW w:w="1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7E6BC" w14:textId="77777777" w:rsidR="00E65645" w:rsidRPr="00E65645" w:rsidRDefault="00E65645" w:rsidP="00E65645">
            <w:pPr>
              <w:jc w:val="center"/>
              <w:rPr>
                <w:rFonts w:ascii="Verdana" w:hAnsi="Verdana"/>
                <w:b/>
                <w:bCs/>
                <w:color w:val="000000"/>
                <w:sz w:val="16"/>
                <w:szCs w:val="16"/>
              </w:rPr>
            </w:pPr>
            <w:r w:rsidRPr="00E65645">
              <w:rPr>
                <w:rFonts w:ascii="Verdana" w:hAnsi="Verdana"/>
                <w:b/>
                <w:bCs/>
                <w:color w:val="000000"/>
                <w:sz w:val="16"/>
                <w:szCs w:val="16"/>
              </w:rPr>
              <w:t>Сериен Номер</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73FB866C" w14:textId="77777777" w:rsidR="00E65645" w:rsidRPr="00E65645" w:rsidRDefault="00E65645" w:rsidP="00E65645">
            <w:pPr>
              <w:jc w:val="center"/>
              <w:rPr>
                <w:rFonts w:ascii="Verdana" w:hAnsi="Verdana"/>
                <w:b/>
                <w:bCs/>
                <w:color w:val="000000"/>
                <w:sz w:val="16"/>
                <w:szCs w:val="16"/>
              </w:rPr>
            </w:pPr>
            <w:r w:rsidRPr="00E65645">
              <w:rPr>
                <w:rFonts w:ascii="Verdana" w:hAnsi="Verdana"/>
                <w:b/>
                <w:bCs/>
                <w:color w:val="000000"/>
                <w:sz w:val="16"/>
                <w:szCs w:val="16"/>
              </w:rPr>
              <w:t>Артикул</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360CC0E" w14:textId="77777777" w:rsidR="00E65645" w:rsidRPr="00E65645" w:rsidRDefault="00E65645" w:rsidP="00E65645">
            <w:pPr>
              <w:jc w:val="center"/>
              <w:rPr>
                <w:rFonts w:ascii="Verdana" w:hAnsi="Verdana"/>
                <w:b/>
                <w:bCs/>
                <w:color w:val="000000"/>
                <w:sz w:val="16"/>
                <w:szCs w:val="16"/>
              </w:rPr>
            </w:pPr>
            <w:r w:rsidRPr="00E65645">
              <w:rPr>
                <w:rFonts w:ascii="Verdana" w:hAnsi="Verdana"/>
                <w:b/>
                <w:bCs/>
                <w:color w:val="000000"/>
                <w:sz w:val="16"/>
                <w:szCs w:val="16"/>
              </w:rPr>
              <w:t>Описание</w:t>
            </w:r>
          </w:p>
        </w:tc>
        <w:tc>
          <w:tcPr>
            <w:tcW w:w="1417" w:type="dxa"/>
            <w:tcBorders>
              <w:top w:val="single" w:sz="4" w:space="0" w:color="auto"/>
              <w:left w:val="nil"/>
              <w:bottom w:val="single" w:sz="4" w:space="0" w:color="auto"/>
              <w:right w:val="single" w:sz="4" w:space="0" w:color="auto"/>
            </w:tcBorders>
          </w:tcPr>
          <w:p w14:paraId="03810171" w14:textId="77777777" w:rsidR="00E65645" w:rsidRPr="00E65645" w:rsidRDefault="00E65645" w:rsidP="00E65645">
            <w:pPr>
              <w:jc w:val="center"/>
              <w:rPr>
                <w:rFonts w:ascii="Verdana" w:hAnsi="Verdana"/>
                <w:b/>
                <w:bCs/>
                <w:color w:val="000000"/>
                <w:sz w:val="16"/>
                <w:szCs w:val="16"/>
              </w:rPr>
            </w:pPr>
            <w:r w:rsidRPr="00E65645">
              <w:rPr>
                <w:rFonts w:ascii="Verdana" w:hAnsi="Verdana"/>
                <w:b/>
                <w:bCs/>
                <w:color w:val="000000"/>
                <w:sz w:val="16"/>
                <w:szCs w:val="16"/>
              </w:rPr>
              <w:t>Цена за поддръжка за една година (в лева без ДДС)</w:t>
            </w:r>
          </w:p>
        </w:tc>
      </w:tr>
      <w:tr w:rsidR="00E65645" w:rsidRPr="00E65645" w14:paraId="7217F196"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187EC9A4" w14:textId="77777777" w:rsidR="00E65645" w:rsidRPr="00E65645" w:rsidRDefault="00E65645" w:rsidP="00E65645">
            <w:pPr>
              <w:rPr>
                <w:rFonts w:ascii="Verdana" w:hAnsi="Verdana"/>
                <w:sz w:val="16"/>
                <w:szCs w:val="16"/>
              </w:rPr>
            </w:pPr>
            <w:r w:rsidRPr="00E65645">
              <w:rPr>
                <w:rFonts w:ascii="Verdana" w:hAnsi="Verdana"/>
                <w:sz w:val="16"/>
                <w:szCs w:val="16"/>
              </w:rPr>
              <w:t>FCW1748A3H1</w:t>
            </w:r>
          </w:p>
        </w:tc>
        <w:tc>
          <w:tcPr>
            <w:tcW w:w="1842" w:type="dxa"/>
            <w:tcBorders>
              <w:top w:val="nil"/>
              <w:left w:val="nil"/>
              <w:bottom w:val="single" w:sz="4" w:space="0" w:color="auto"/>
              <w:right w:val="single" w:sz="4" w:space="0" w:color="auto"/>
            </w:tcBorders>
            <w:shd w:val="clear" w:color="auto" w:fill="auto"/>
            <w:vAlign w:val="bottom"/>
            <w:hideMark/>
          </w:tcPr>
          <w:p w14:paraId="530A49BB" w14:textId="77777777" w:rsidR="00E65645" w:rsidRPr="00E65645" w:rsidRDefault="00E65645" w:rsidP="00E65645">
            <w:pPr>
              <w:rPr>
                <w:rFonts w:ascii="Verdana" w:hAnsi="Verdana"/>
                <w:sz w:val="16"/>
                <w:szCs w:val="16"/>
              </w:rPr>
            </w:pPr>
            <w:r w:rsidRPr="00E65645">
              <w:rPr>
                <w:rFonts w:ascii="Verdana" w:hAnsi="Verdana"/>
                <w:sz w:val="16"/>
                <w:szCs w:val="16"/>
              </w:rPr>
              <w:t>8109-WS-C2960X-48TS-L</w:t>
            </w:r>
          </w:p>
        </w:tc>
        <w:tc>
          <w:tcPr>
            <w:tcW w:w="2127" w:type="dxa"/>
            <w:tcBorders>
              <w:top w:val="nil"/>
              <w:left w:val="nil"/>
              <w:bottom w:val="single" w:sz="4" w:space="0" w:color="auto"/>
              <w:right w:val="single" w:sz="4" w:space="0" w:color="auto"/>
            </w:tcBorders>
            <w:shd w:val="clear" w:color="auto" w:fill="auto"/>
            <w:vAlign w:val="bottom"/>
            <w:hideMark/>
          </w:tcPr>
          <w:p w14:paraId="4CBB6AC4" w14:textId="77777777" w:rsidR="00E65645" w:rsidRPr="00E65645" w:rsidRDefault="00E65645" w:rsidP="00E65645">
            <w:pPr>
              <w:rPr>
                <w:rFonts w:ascii="Verdana" w:hAnsi="Verdana"/>
                <w:sz w:val="16"/>
                <w:szCs w:val="16"/>
              </w:rPr>
            </w:pPr>
            <w:r w:rsidRPr="00E65645">
              <w:rPr>
                <w:rFonts w:ascii="Verdana" w:hAnsi="Verdana"/>
                <w:sz w:val="16"/>
                <w:szCs w:val="16"/>
              </w:rPr>
              <w:t>Catalist 2960-X 48 GigE 4X1G SFP LAN Base</w:t>
            </w:r>
          </w:p>
        </w:tc>
        <w:tc>
          <w:tcPr>
            <w:tcW w:w="1417" w:type="dxa"/>
            <w:tcBorders>
              <w:top w:val="nil"/>
              <w:left w:val="nil"/>
              <w:bottom w:val="single" w:sz="4" w:space="0" w:color="auto"/>
              <w:right w:val="single" w:sz="4" w:space="0" w:color="auto"/>
            </w:tcBorders>
          </w:tcPr>
          <w:p w14:paraId="4CFBC741" w14:textId="77777777" w:rsidR="00E65645" w:rsidRPr="00E65645" w:rsidRDefault="00E65645" w:rsidP="00E65645">
            <w:pPr>
              <w:rPr>
                <w:rFonts w:ascii="Verdana" w:hAnsi="Verdana"/>
                <w:sz w:val="16"/>
                <w:szCs w:val="16"/>
              </w:rPr>
            </w:pPr>
          </w:p>
        </w:tc>
      </w:tr>
      <w:tr w:rsidR="00E65645" w:rsidRPr="00E65645" w14:paraId="074E9580"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1B9BF3B1" w14:textId="77777777" w:rsidR="00E65645" w:rsidRPr="00E65645" w:rsidRDefault="00E65645" w:rsidP="00E65645">
            <w:pPr>
              <w:rPr>
                <w:rFonts w:ascii="Verdana" w:hAnsi="Verdana"/>
                <w:sz w:val="16"/>
                <w:szCs w:val="16"/>
              </w:rPr>
            </w:pPr>
            <w:r w:rsidRPr="00E65645">
              <w:rPr>
                <w:rFonts w:ascii="Verdana" w:hAnsi="Verdana"/>
                <w:sz w:val="16"/>
                <w:szCs w:val="16"/>
              </w:rPr>
              <w:t>FOC1747169M</w:t>
            </w:r>
          </w:p>
        </w:tc>
        <w:tc>
          <w:tcPr>
            <w:tcW w:w="1842" w:type="dxa"/>
            <w:tcBorders>
              <w:top w:val="nil"/>
              <w:left w:val="nil"/>
              <w:bottom w:val="single" w:sz="4" w:space="0" w:color="auto"/>
              <w:right w:val="single" w:sz="4" w:space="0" w:color="auto"/>
            </w:tcBorders>
            <w:shd w:val="clear" w:color="auto" w:fill="auto"/>
            <w:vAlign w:val="bottom"/>
            <w:hideMark/>
          </w:tcPr>
          <w:p w14:paraId="48E08BDE" w14:textId="77777777" w:rsidR="00E65645" w:rsidRPr="00E65645" w:rsidRDefault="00E65645" w:rsidP="00E65645">
            <w:pPr>
              <w:rPr>
                <w:rFonts w:ascii="Verdana" w:hAnsi="Verdana"/>
                <w:sz w:val="16"/>
                <w:szCs w:val="16"/>
              </w:rPr>
            </w:pPr>
            <w:r w:rsidRPr="00E65645">
              <w:rPr>
                <w:rFonts w:ascii="Verdana" w:hAnsi="Verdana"/>
                <w:sz w:val="16"/>
                <w:szCs w:val="16"/>
              </w:rPr>
              <w:t>8109-WS-C2960X-STACK=</w:t>
            </w:r>
          </w:p>
        </w:tc>
        <w:tc>
          <w:tcPr>
            <w:tcW w:w="2127" w:type="dxa"/>
            <w:tcBorders>
              <w:top w:val="nil"/>
              <w:left w:val="nil"/>
              <w:bottom w:val="single" w:sz="4" w:space="0" w:color="auto"/>
              <w:right w:val="single" w:sz="4" w:space="0" w:color="auto"/>
            </w:tcBorders>
            <w:shd w:val="clear" w:color="auto" w:fill="auto"/>
            <w:vAlign w:val="bottom"/>
            <w:hideMark/>
          </w:tcPr>
          <w:p w14:paraId="696290D3" w14:textId="77777777" w:rsidR="00E65645" w:rsidRPr="00E65645" w:rsidRDefault="00E65645" w:rsidP="00E65645">
            <w:pPr>
              <w:rPr>
                <w:rFonts w:ascii="Verdana" w:hAnsi="Verdana"/>
                <w:sz w:val="16"/>
                <w:szCs w:val="16"/>
              </w:rPr>
            </w:pPr>
            <w:r w:rsidRPr="00E65645">
              <w:rPr>
                <w:rFonts w:ascii="Verdana" w:hAnsi="Verdana"/>
                <w:sz w:val="16"/>
                <w:szCs w:val="16"/>
              </w:rPr>
              <w:t>Catalist 2960-X FlexStack Plus Stacking Module</w:t>
            </w:r>
          </w:p>
        </w:tc>
        <w:tc>
          <w:tcPr>
            <w:tcW w:w="1417" w:type="dxa"/>
            <w:tcBorders>
              <w:top w:val="nil"/>
              <w:left w:val="nil"/>
              <w:bottom w:val="single" w:sz="4" w:space="0" w:color="auto"/>
              <w:right w:val="single" w:sz="4" w:space="0" w:color="auto"/>
            </w:tcBorders>
          </w:tcPr>
          <w:p w14:paraId="055ACBF1" w14:textId="77777777" w:rsidR="00E65645" w:rsidRPr="00E65645" w:rsidRDefault="00E65645" w:rsidP="00E65645">
            <w:pPr>
              <w:rPr>
                <w:rFonts w:ascii="Verdana" w:hAnsi="Verdana"/>
                <w:sz w:val="16"/>
                <w:szCs w:val="16"/>
              </w:rPr>
            </w:pPr>
          </w:p>
        </w:tc>
      </w:tr>
      <w:tr w:rsidR="00E65645" w:rsidRPr="00E65645" w14:paraId="00545771" w14:textId="77777777" w:rsidTr="001E3DA1">
        <w:trPr>
          <w:trHeight w:val="876"/>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6CCA04C6" w14:textId="77777777" w:rsidR="00E65645" w:rsidRPr="00E65645" w:rsidRDefault="00E65645" w:rsidP="00E65645">
            <w:pPr>
              <w:rPr>
                <w:rFonts w:ascii="Verdana" w:hAnsi="Verdana"/>
                <w:sz w:val="16"/>
                <w:szCs w:val="16"/>
              </w:rPr>
            </w:pPr>
            <w:r w:rsidRPr="00E65645">
              <w:rPr>
                <w:rFonts w:ascii="Verdana" w:hAnsi="Verdana"/>
                <w:sz w:val="16"/>
                <w:szCs w:val="16"/>
              </w:rPr>
              <w:t>FCZ154521BL</w:t>
            </w:r>
          </w:p>
        </w:tc>
        <w:tc>
          <w:tcPr>
            <w:tcW w:w="1842" w:type="dxa"/>
            <w:tcBorders>
              <w:top w:val="nil"/>
              <w:left w:val="nil"/>
              <w:bottom w:val="single" w:sz="4" w:space="0" w:color="auto"/>
              <w:right w:val="single" w:sz="4" w:space="0" w:color="auto"/>
            </w:tcBorders>
            <w:shd w:val="clear" w:color="auto" w:fill="auto"/>
            <w:vAlign w:val="bottom"/>
            <w:hideMark/>
          </w:tcPr>
          <w:p w14:paraId="1D25FF64" w14:textId="77777777" w:rsidR="00E65645" w:rsidRPr="00E65645" w:rsidRDefault="00E65645" w:rsidP="00E65645">
            <w:pPr>
              <w:rPr>
                <w:rFonts w:ascii="Verdana" w:hAnsi="Verdana"/>
                <w:sz w:val="16"/>
                <w:szCs w:val="16"/>
              </w:rPr>
            </w:pPr>
            <w:r w:rsidRPr="00E65645">
              <w:rPr>
                <w:rFonts w:ascii="Verdana" w:hAnsi="Verdana"/>
                <w:sz w:val="16"/>
                <w:szCs w:val="16"/>
              </w:rPr>
              <w:t>CISCO2911/K9</w:t>
            </w:r>
          </w:p>
        </w:tc>
        <w:tc>
          <w:tcPr>
            <w:tcW w:w="2127" w:type="dxa"/>
            <w:tcBorders>
              <w:top w:val="nil"/>
              <w:left w:val="nil"/>
              <w:bottom w:val="single" w:sz="4" w:space="0" w:color="auto"/>
              <w:right w:val="single" w:sz="4" w:space="0" w:color="auto"/>
            </w:tcBorders>
            <w:shd w:val="clear" w:color="auto" w:fill="auto"/>
            <w:vAlign w:val="bottom"/>
            <w:hideMark/>
          </w:tcPr>
          <w:p w14:paraId="55C362B0" w14:textId="77777777" w:rsidR="00E65645" w:rsidRPr="00E65645" w:rsidRDefault="00E65645" w:rsidP="00E65645">
            <w:pPr>
              <w:rPr>
                <w:rFonts w:ascii="Verdana" w:hAnsi="Verdana"/>
                <w:sz w:val="16"/>
                <w:szCs w:val="16"/>
              </w:rPr>
            </w:pPr>
            <w:r w:rsidRPr="00E65645">
              <w:rPr>
                <w:rFonts w:ascii="Verdana" w:hAnsi="Verdana"/>
                <w:sz w:val="16"/>
                <w:szCs w:val="16"/>
              </w:rPr>
              <w:t>Cisco 2911 w/3 GE,4 EHWIC,2 DSP,1 SM,256MB CF,512MB DRAM,IPB</w:t>
            </w:r>
          </w:p>
        </w:tc>
        <w:tc>
          <w:tcPr>
            <w:tcW w:w="1417" w:type="dxa"/>
            <w:tcBorders>
              <w:top w:val="nil"/>
              <w:left w:val="nil"/>
              <w:bottom w:val="single" w:sz="4" w:space="0" w:color="auto"/>
              <w:right w:val="single" w:sz="4" w:space="0" w:color="auto"/>
            </w:tcBorders>
          </w:tcPr>
          <w:p w14:paraId="43ADDF17" w14:textId="77777777" w:rsidR="00E65645" w:rsidRPr="00E65645" w:rsidRDefault="00E65645" w:rsidP="00E65645">
            <w:pPr>
              <w:rPr>
                <w:rFonts w:ascii="Verdana" w:hAnsi="Verdana"/>
                <w:sz w:val="16"/>
                <w:szCs w:val="16"/>
              </w:rPr>
            </w:pPr>
          </w:p>
        </w:tc>
      </w:tr>
      <w:tr w:rsidR="00E65645" w:rsidRPr="00E65645" w14:paraId="6C4E2902" w14:textId="77777777" w:rsidTr="001E3DA1">
        <w:trPr>
          <w:trHeight w:val="876"/>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3EAB349C" w14:textId="77777777" w:rsidR="00E65645" w:rsidRPr="00E65645" w:rsidRDefault="00E65645" w:rsidP="00E65645">
            <w:pPr>
              <w:rPr>
                <w:rFonts w:ascii="Verdana" w:hAnsi="Verdana"/>
                <w:sz w:val="16"/>
                <w:szCs w:val="16"/>
              </w:rPr>
            </w:pPr>
            <w:r w:rsidRPr="00E65645">
              <w:rPr>
                <w:rFonts w:ascii="Verdana" w:hAnsi="Verdana"/>
                <w:sz w:val="16"/>
                <w:szCs w:val="16"/>
              </w:rPr>
              <w:t>FCZ154521BQ</w:t>
            </w:r>
          </w:p>
        </w:tc>
        <w:tc>
          <w:tcPr>
            <w:tcW w:w="1842" w:type="dxa"/>
            <w:tcBorders>
              <w:top w:val="nil"/>
              <w:left w:val="nil"/>
              <w:bottom w:val="single" w:sz="4" w:space="0" w:color="auto"/>
              <w:right w:val="single" w:sz="4" w:space="0" w:color="auto"/>
            </w:tcBorders>
            <w:shd w:val="clear" w:color="auto" w:fill="auto"/>
            <w:vAlign w:val="bottom"/>
            <w:hideMark/>
          </w:tcPr>
          <w:p w14:paraId="490E251B" w14:textId="77777777" w:rsidR="00E65645" w:rsidRPr="00E65645" w:rsidRDefault="00E65645" w:rsidP="00E65645">
            <w:pPr>
              <w:rPr>
                <w:rFonts w:ascii="Verdana" w:hAnsi="Verdana"/>
                <w:sz w:val="16"/>
                <w:szCs w:val="16"/>
              </w:rPr>
            </w:pPr>
            <w:r w:rsidRPr="00E65645">
              <w:rPr>
                <w:rFonts w:ascii="Verdana" w:hAnsi="Verdana"/>
                <w:sz w:val="16"/>
                <w:szCs w:val="16"/>
              </w:rPr>
              <w:t>CISCO2911/K9</w:t>
            </w:r>
          </w:p>
        </w:tc>
        <w:tc>
          <w:tcPr>
            <w:tcW w:w="2127" w:type="dxa"/>
            <w:tcBorders>
              <w:top w:val="nil"/>
              <w:left w:val="nil"/>
              <w:bottom w:val="single" w:sz="4" w:space="0" w:color="auto"/>
              <w:right w:val="single" w:sz="4" w:space="0" w:color="auto"/>
            </w:tcBorders>
            <w:shd w:val="clear" w:color="auto" w:fill="auto"/>
            <w:vAlign w:val="bottom"/>
            <w:hideMark/>
          </w:tcPr>
          <w:p w14:paraId="3EB25C45" w14:textId="77777777" w:rsidR="00E65645" w:rsidRPr="00E65645" w:rsidRDefault="00E65645" w:rsidP="00E65645">
            <w:pPr>
              <w:rPr>
                <w:rFonts w:ascii="Verdana" w:hAnsi="Verdana"/>
                <w:sz w:val="16"/>
                <w:szCs w:val="16"/>
              </w:rPr>
            </w:pPr>
            <w:r w:rsidRPr="00E65645">
              <w:rPr>
                <w:rFonts w:ascii="Verdana" w:hAnsi="Verdana"/>
                <w:sz w:val="16"/>
                <w:szCs w:val="16"/>
              </w:rPr>
              <w:t>Cisco 2911 w/3 GE,4 EHWIC,2 DSP,1 SM,256MB CF,512MB DRAM,IPB</w:t>
            </w:r>
          </w:p>
        </w:tc>
        <w:tc>
          <w:tcPr>
            <w:tcW w:w="1417" w:type="dxa"/>
            <w:tcBorders>
              <w:top w:val="nil"/>
              <w:left w:val="nil"/>
              <w:bottom w:val="single" w:sz="4" w:space="0" w:color="auto"/>
              <w:right w:val="single" w:sz="4" w:space="0" w:color="auto"/>
            </w:tcBorders>
          </w:tcPr>
          <w:p w14:paraId="5B8A8647" w14:textId="77777777" w:rsidR="00E65645" w:rsidRPr="00E65645" w:rsidRDefault="00E65645" w:rsidP="00E65645">
            <w:pPr>
              <w:rPr>
                <w:rFonts w:ascii="Verdana" w:hAnsi="Verdana"/>
                <w:sz w:val="16"/>
                <w:szCs w:val="16"/>
              </w:rPr>
            </w:pPr>
          </w:p>
        </w:tc>
      </w:tr>
      <w:tr w:rsidR="00E65645" w:rsidRPr="00E65645" w14:paraId="71327C75" w14:textId="77777777" w:rsidTr="001E3DA1">
        <w:trPr>
          <w:trHeight w:val="588"/>
        </w:trPr>
        <w:tc>
          <w:tcPr>
            <w:tcW w:w="1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81C0E" w14:textId="77777777" w:rsidR="00E65645" w:rsidRPr="00E65645" w:rsidRDefault="00E65645" w:rsidP="00E65645">
            <w:pPr>
              <w:rPr>
                <w:rFonts w:ascii="Verdana" w:hAnsi="Verdana"/>
                <w:sz w:val="16"/>
                <w:szCs w:val="16"/>
              </w:rPr>
            </w:pPr>
            <w:r w:rsidRPr="00E65645">
              <w:rPr>
                <w:rFonts w:ascii="Verdana" w:hAnsi="Verdana"/>
                <w:sz w:val="16"/>
                <w:szCs w:val="16"/>
              </w:rPr>
              <w:t>FCZ16337Z6B</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39A8EEF9" w14:textId="77777777" w:rsidR="00E65645" w:rsidRPr="00E65645" w:rsidRDefault="00E65645" w:rsidP="00E65645">
            <w:pPr>
              <w:rPr>
                <w:rFonts w:ascii="Verdana" w:hAnsi="Verdana"/>
                <w:sz w:val="16"/>
                <w:szCs w:val="16"/>
              </w:rPr>
            </w:pPr>
            <w:r w:rsidRPr="00E65645">
              <w:rPr>
                <w:rFonts w:ascii="Verdana" w:hAnsi="Verdana"/>
                <w:sz w:val="16"/>
                <w:szCs w:val="16"/>
              </w:rPr>
              <w:t>CISCO2911-SEC/K9</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20E48E8A" w14:textId="77777777" w:rsidR="00E65645" w:rsidRPr="00E65645" w:rsidRDefault="00E65645" w:rsidP="00E65645">
            <w:pPr>
              <w:rPr>
                <w:rFonts w:ascii="Verdana" w:hAnsi="Verdana"/>
                <w:sz w:val="16"/>
                <w:szCs w:val="16"/>
              </w:rPr>
            </w:pPr>
            <w:r w:rsidRPr="00E65645">
              <w:rPr>
                <w:rFonts w:ascii="Verdana" w:hAnsi="Verdana"/>
                <w:sz w:val="16"/>
                <w:szCs w:val="16"/>
              </w:rPr>
              <w:t>Cisco 2911 Security bundle w/SEC license PAK</w:t>
            </w:r>
          </w:p>
        </w:tc>
        <w:tc>
          <w:tcPr>
            <w:tcW w:w="1417" w:type="dxa"/>
            <w:tcBorders>
              <w:top w:val="single" w:sz="4" w:space="0" w:color="auto"/>
              <w:left w:val="nil"/>
              <w:bottom w:val="single" w:sz="4" w:space="0" w:color="auto"/>
              <w:right w:val="single" w:sz="4" w:space="0" w:color="auto"/>
            </w:tcBorders>
          </w:tcPr>
          <w:p w14:paraId="7B3D13EE" w14:textId="77777777" w:rsidR="00E65645" w:rsidRPr="00E65645" w:rsidRDefault="00E65645" w:rsidP="00E65645">
            <w:pPr>
              <w:rPr>
                <w:rFonts w:ascii="Verdana" w:hAnsi="Verdana"/>
                <w:sz w:val="16"/>
                <w:szCs w:val="16"/>
              </w:rPr>
            </w:pPr>
          </w:p>
        </w:tc>
      </w:tr>
      <w:tr w:rsidR="00E65645" w:rsidRPr="00E65645" w14:paraId="71F20124" w14:textId="77777777" w:rsidTr="001E3DA1">
        <w:trPr>
          <w:trHeight w:val="301"/>
        </w:trPr>
        <w:tc>
          <w:tcPr>
            <w:tcW w:w="1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D7D08" w14:textId="77777777" w:rsidR="00E65645" w:rsidRPr="00E65645" w:rsidRDefault="00E65645" w:rsidP="00E65645">
            <w:pPr>
              <w:rPr>
                <w:rFonts w:ascii="Verdana" w:hAnsi="Verdana"/>
                <w:sz w:val="16"/>
                <w:szCs w:val="16"/>
              </w:rPr>
            </w:pPr>
            <w:r w:rsidRPr="00E65645">
              <w:rPr>
                <w:rFonts w:ascii="Verdana" w:hAnsi="Verdana"/>
                <w:sz w:val="16"/>
                <w:szCs w:val="16"/>
              </w:rPr>
              <w:t>FDO1703H07M</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24125E5F" w14:textId="77777777" w:rsidR="00E65645" w:rsidRPr="00E65645" w:rsidRDefault="00E65645" w:rsidP="00E65645">
            <w:pPr>
              <w:rPr>
                <w:rFonts w:ascii="Verdana" w:hAnsi="Verdana"/>
                <w:sz w:val="16"/>
                <w:szCs w:val="16"/>
              </w:rPr>
            </w:pPr>
            <w:r w:rsidRPr="00E65645">
              <w:rPr>
                <w:rFonts w:ascii="Verdana" w:hAnsi="Verdana"/>
                <w:sz w:val="16"/>
                <w:szCs w:val="16"/>
              </w:rPr>
              <w:t>WS-C3750X-24T-S</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6FBB1A68" w14:textId="77777777" w:rsidR="00E65645" w:rsidRPr="00E65645" w:rsidRDefault="00E65645" w:rsidP="00E65645">
            <w:pPr>
              <w:rPr>
                <w:rFonts w:ascii="Verdana" w:hAnsi="Verdana"/>
                <w:sz w:val="16"/>
                <w:szCs w:val="16"/>
              </w:rPr>
            </w:pPr>
            <w:r w:rsidRPr="00E65645">
              <w:rPr>
                <w:rFonts w:ascii="Verdana" w:hAnsi="Verdana"/>
                <w:sz w:val="16"/>
                <w:szCs w:val="16"/>
              </w:rPr>
              <w:t>Catalyst 3750</w:t>
            </w:r>
          </w:p>
        </w:tc>
        <w:tc>
          <w:tcPr>
            <w:tcW w:w="1417" w:type="dxa"/>
            <w:tcBorders>
              <w:top w:val="single" w:sz="4" w:space="0" w:color="auto"/>
              <w:left w:val="nil"/>
              <w:bottom w:val="single" w:sz="4" w:space="0" w:color="auto"/>
              <w:right w:val="single" w:sz="4" w:space="0" w:color="auto"/>
            </w:tcBorders>
          </w:tcPr>
          <w:p w14:paraId="77F0F4F3" w14:textId="77777777" w:rsidR="00E65645" w:rsidRPr="00E65645" w:rsidRDefault="00E65645" w:rsidP="00E65645">
            <w:pPr>
              <w:rPr>
                <w:rFonts w:ascii="Verdana" w:hAnsi="Verdana"/>
                <w:sz w:val="16"/>
                <w:szCs w:val="16"/>
              </w:rPr>
            </w:pPr>
          </w:p>
        </w:tc>
      </w:tr>
      <w:tr w:rsidR="00E65645" w:rsidRPr="00E65645" w14:paraId="50C8BCFE"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6C22AD73" w14:textId="77777777" w:rsidR="00E65645" w:rsidRPr="00E65645" w:rsidRDefault="00E65645" w:rsidP="00E65645">
            <w:pPr>
              <w:rPr>
                <w:rFonts w:ascii="Verdana" w:hAnsi="Verdana"/>
                <w:sz w:val="16"/>
                <w:szCs w:val="16"/>
              </w:rPr>
            </w:pPr>
            <w:r w:rsidRPr="00E65645">
              <w:rPr>
                <w:rFonts w:ascii="Verdana" w:hAnsi="Verdana"/>
                <w:sz w:val="16"/>
                <w:szCs w:val="16"/>
              </w:rPr>
              <w:lastRenderedPageBreak/>
              <w:t>FOC18435KLP</w:t>
            </w:r>
          </w:p>
        </w:tc>
        <w:tc>
          <w:tcPr>
            <w:tcW w:w="1842" w:type="dxa"/>
            <w:tcBorders>
              <w:top w:val="nil"/>
              <w:left w:val="nil"/>
              <w:bottom w:val="single" w:sz="4" w:space="0" w:color="auto"/>
              <w:right w:val="single" w:sz="4" w:space="0" w:color="auto"/>
            </w:tcBorders>
            <w:shd w:val="clear" w:color="auto" w:fill="auto"/>
            <w:vAlign w:val="bottom"/>
            <w:hideMark/>
          </w:tcPr>
          <w:p w14:paraId="0964F9DC" w14:textId="77777777" w:rsidR="00E65645" w:rsidRPr="00E65645" w:rsidRDefault="00E65645" w:rsidP="00E65645">
            <w:pPr>
              <w:rPr>
                <w:rFonts w:ascii="Verdana" w:hAnsi="Verdana"/>
                <w:sz w:val="16"/>
                <w:szCs w:val="16"/>
              </w:rPr>
            </w:pPr>
            <w:r w:rsidRPr="00E65645">
              <w:rPr>
                <w:rFonts w:ascii="Verdana" w:hAnsi="Verdana"/>
                <w:sz w:val="16"/>
                <w:szCs w:val="16"/>
              </w:rPr>
              <w:t>ISM-VPN-29</w:t>
            </w:r>
          </w:p>
        </w:tc>
        <w:tc>
          <w:tcPr>
            <w:tcW w:w="2127" w:type="dxa"/>
            <w:tcBorders>
              <w:top w:val="nil"/>
              <w:left w:val="nil"/>
              <w:bottom w:val="single" w:sz="4" w:space="0" w:color="auto"/>
              <w:right w:val="single" w:sz="4" w:space="0" w:color="auto"/>
            </w:tcBorders>
            <w:shd w:val="clear" w:color="auto" w:fill="auto"/>
            <w:vAlign w:val="bottom"/>
            <w:hideMark/>
          </w:tcPr>
          <w:p w14:paraId="01D221C0" w14:textId="77777777" w:rsidR="00E65645" w:rsidRPr="00E65645" w:rsidRDefault="00E65645" w:rsidP="00E65645">
            <w:pPr>
              <w:rPr>
                <w:rFonts w:ascii="Verdana" w:hAnsi="Verdana"/>
                <w:sz w:val="16"/>
                <w:szCs w:val="16"/>
              </w:rPr>
            </w:pPr>
            <w:r w:rsidRPr="00E65645">
              <w:rPr>
                <w:rFonts w:ascii="Verdana" w:hAnsi="Verdana"/>
                <w:sz w:val="16"/>
                <w:szCs w:val="16"/>
              </w:rPr>
              <w:t>Internal Services Module - Crypto Engine</w:t>
            </w:r>
          </w:p>
        </w:tc>
        <w:tc>
          <w:tcPr>
            <w:tcW w:w="1417" w:type="dxa"/>
            <w:tcBorders>
              <w:top w:val="nil"/>
              <w:left w:val="nil"/>
              <w:bottom w:val="single" w:sz="4" w:space="0" w:color="auto"/>
              <w:right w:val="single" w:sz="4" w:space="0" w:color="auto"/>
            </w:tcBorders>
          </w:tcPr>
          <w:p w14:paraId="75657865" w14:textId="77777777" w:rsidR="00E65645" w:rsidRPr="00E65645" w:rsidRDefault="00E65645" w:rsidP="00E65645">
            <w:pPr>
              <w:rPr>
                <w:rFonts w:ascii="Verdana" w:hAnsi="Verdana"/>
                <w:sz w:val="16"/>
                <w:szCs w:val="16"/>
              </w:rPr>
            </w:pPr>
          </w:p>
        </w:tc>
      </w:tr>
      <w:tr w:rsidR="00E65645" w:rsidRPr="00E65645" w14:paraId="1B2B9E8B"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4007483F" w14:textId="77777777" w:rsidR="00E65645" w:rsidRPr="00E65645" w:rsidRDefault="00E65645" w:rsidP="00E65645">
            <w:pPr>
              <w:rPr>
                <w:rFonts w:ascii="Verdana" w:hAnsi="Verdana"/>
                <w:sz w:val="16"/>
                <w:szCs w:val="16"/>
              </w:rPr>
            </w:pPr>
            <w:r w:rsidRPr="00E65645">
              <w:rPr>
                <w:rFonts w:ascii="Verdana" w:hAnsi="Verdana"/>
                <w:sz w:val="16"/>
                <w:szCs w:val="16"/>
              </w:rPr>
              <w:t>FOC18435KPL</w:t>
            </w:r>
          </w:p>
        </w:tc>
        <w:tc>
          <w:tcPr>
            <w:tcW w:w="1842" w:type="dxa"/>
            <w:tcBorders>
              <w:top w:val="nil"/>
              <w:left w:val="nil"/>
              <w:bottom w:val="single" w:sz="4" w:space="0" w:color="auto"/>
              <w:right w:val="single" w:sz="4" w:space="0" w:color="auto"/>
            </w:tcBorders>
            <w:shd w:val="clear" w:color="auto" w:fill="auto"/>
            <w:vAlign w:val="bottom"/>
            <w:hideMark/>
          </w:tcPr>
          <w:p w14:paraId="726B68E8" w14:textId="77777777" w:rsidR="00E65645" w:rsidRPr="00E65645" w:rsidRDefault="00E65645" w:rsidP="00E65645">
            <w:pPr>
              <w:rPr>
                <w:rFonts w:ascii="Verdana" w:hAnsi="Verdana"/>
                <w:sz w:val="16"/>
                <w:szCs w:val="16"/>
              </w:rPr>
            </w:pPr>
            <w:r w:rsidRPr="00E65645">
              <w:rPr>
                <w:rFonts w:ascii="Verdana" w:hAnsi="Verdana"/>
                <w:sz w:val="16"/>
                <w:szCs w:val="16"/>
              </w:rPr>
              <w:t>ISM-VPN-29</w:t>
            </w:r>
          </w:p>
        </w:tc>
        <w:tc>
          <w:tcPr>
            <w:tcW w:w="2127" w:type="dxa"/>
            <w:tcBorders>
              <w:top w:val="nil"/>
              <w:left w:val="nil"/>
              <w:bottom w:val="single" w:sz="4" w:space="0" w:color="auto"/>
              <w:right w:val="single" w:sz="4" w:space="0" w:color="auto"/>
            </w:tcBorders>
            <w:shd w:val="clear" w:color="auto" w:fill="auto"/>
            <w:vAlign w:val="bottom"/>
            <w:hideMark/>
          </w:tcPr>
          <w:p w14:paraId="1DA48C30" w14:textId="77777777" w:rsidR="00E65645" w:rsidRPr="00E65645" w:rsidRDefault="00E65645" w:rsidP="00E65645">
            <w:pPr>
              <w:rPr>
                <w:rFonts w:ascii="Verdana" w:hAnsi="Verdana"/>
                <w:sz w:val="16"/>
                <w:szCs w:val="16"/>
              </w:rPr>
            </w:pPr>
            <w:r w:rsidRPr="00E65645">
              <w:rPr>
                <w:rFonts w:ascii="Verdana" w:hAnsi="Verdana"/>
                <w:sz w:val="16"/>
                <w:szCs w:val="16"/>
              </w:rPr>
              <w:t>Internal Services Module - Crypto Engine</w:t>
            </w:r>
          </w:p>
        </w:tc>
        <w:tc>
          <w:tcPr>
            <w:tcW w:w="1417" w:type="dxa"/>
            <w:tcBorders>
              <w:top w:val="nil"/>
              <w:left w:val="nil"/>
              <w:bottom w:val="single" w:sz="4" w:space="0" w:color="auto"/>
              <w:right w:val="single" w:sz="4" w:space="0" w:color="auto"/>
            </w:tcBorders>
          </w:tcPr>
          <w:p w14:paraId="4CA2C34F" w14:textId="77777777" w:rsidR="00E65645" w:rsidRPr="00E65645" w:rsidRDefault="00E65645" w:rsidP="00E65645">
            <w:pPr>
              <w:rPr>
                <w:rFonts w:ascii="Verdana" w:hAnsi="Verdana"/>
                <w:sz w:val="16"/>
                <w:szCs w:val="16"/>
              </w:rPr>
            </w:pPr>
          </w:p>
        </w:tc>
      </w:tr>
      <w:tr w:rsidR="00E65645" w:rsidRPr="00E65645" w14:paraId="78A0040A"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736E0319" w14:textId="77777777" w:rsidR="00E65645" w:rsidRPr="00E65645" w:rsidRDefault="00E65645" w:rsidP="00E65645">
            <w:pPr>
              <w:rPr>
                <w:rFonts w:ascii="Verdana" w:hAnsi="Verdana"/>
                <w:sz w:val="16"/>
                <w:szCs w:val="16"/>
              </w:rPr>
            </w:pPr>
            <w:r w:rsidRPr="00E65645">
              <w:rPr>
                <w:rFonts w:ascii="Verdana" w:hAnsi="Verdana"/>
                <w:sz w:val="16"/>
                <w:szCs w:val="16"/>
              </w:rPr>
              <w:t>FGL170341GC</w:t>
            </w:r>
          </w:p>
        </w:tc>
        <w:tc>
          <w:tcPr>
            <w:tcW w:w="1842" w:type="dxa"/>
            <w:tcBorders>
              <w:top w:val="nil"/>
              <w:left w:val="nil"/>
              <w:bottom w:val="single" w:sz="4" w:space="0" w:color="auto"/>
              <w:right w:val="single" w:sz="4" w:space="0" w:color="auto"/>
            </w:tcBorders>
            <w:shd w:val="clear" w:color="auto" w:fill="auto"/>
            <w:vAlign w:val="bottom"/>
            <w:hideMark/>
          </w:tcPr>
          <w:p w14:paraId="5E79D6A8" w14:textId="77777777" w:rsidR="00E65645" w:rsidRPr="00E65645" w:rsidRDefault="00E65645" w:rsidP="00E65645">
            <w:pPr>
              <w:rPr>
                <w:rFonts w:ascii="Verdana" w:hAnsi="Verdana"/>
                <w:sz w:val="16"/>
                <w:szCs w:val="16"/>
              </w:rPr>
            </w:pPr>
            <w:r w:rsidRPr="00E65645">
              <w:rPr>
                <w:rFonts w:ascii="Verdana" w:hAnsi="Verdana"/>
                <w:sz w:val="16"/>
                <w:szCs w:val="16"/>
              </w:rPr>
              <w:t>ASA5515</w:t>
            </w:r>
          </w:p>
        </w:tc>
        <w:tc>
          <w:tcPr>
            <w:tcW w:w="2127" w:type="dxa"/>
            <w:tcBorders>
              <w:top w:val="nil"/>
              <w:left w:val="nil"/>
              <w:bottom w:val="single" w:sz="4" w:space="0" w:color="auto"/>
              <w:right w:val="single" w:sz="4" w:space="0" w:color="auto"/>
            </w:tcBorders>
            <w:shd w:val="clear" w:color="auto" w:fill="auto"/>
            <w:vAlign w:val="bottom"/>
            <w:hideMark/>
          </w:tcPr>
          <w:p w14:paraId="032CDF8C" w14:textId="77777777" w:rsidR="00E65645" w:rsidRPr="00E65645" w:rsidRDefault="00E65645" w:rsidP="00E65645">
            <w:pPr>
              <w:rPr>
                <w:rFonts w:ascii="Verdana" w:hAnsi="Verdana"/>
                <w:sz w:val="16"/>
                <w:szCs w:val="16"/>
              </w:rPr>
            </w:pPr>
            <w:r w:rsidRPr="00E65645">
              <w:rPr>
                <w:rFonts w:ascii="Verdana" w:hAnsi="Verdana"/>
                <w:sz w:val="16"/>
                <w:szCs w:val="16"/>
              </w:rPr>
              <w:t>ASA 5515-X with SW, 6 GE Data, 1 GE Mgmt, AC</w:t>
            </w:r>
          </w:p>
        </w:tc>
        <w:tc>
          <w:tcPr>
            <w:tcW w:w="1417" w:type="dxa"/>
            <w:tcBorders>
              <w:top w:val="nil"/>
              <w:left w:val="nil"/>
              <w:bottom w:val="single" w:sz="4" w:space="0" w:color="auto"/>
              <w:right w:val="single" w:sz="4" w:space="0" w:color="auto"/>
            </w:tcBorders>
          </w:tcPr>
          <w:p w14:paraId="6B88C2A4" w14:textId="77777777" w:rsidR="00E65645" w:rsidRPr="00E65645" w:rsidRDefault="00E65645" w:rsidP="00E65645">
            <w:pPr>
              <w:rPr>
                <w:rFonts w:ascii="Verdana" w:hAnsi="Verdana"/>
                <w:sz w:val="16"/>
                <w:szCs w:val="16"/>
              </w:rPr>
            </w:pPr>
          </w:p>
        </w:tc>
      </w:tr>
      <w:tr w:rsidR="00E65645" w:rsidRPr="00E65645" w14:paraId="6BD833CE"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2DC7EB25" w14:textId="77777777" w:rsidR="00E65645" w:rsidRPr="00E65645" w:rsidRDefault="00E65645" w:rsidP="00E65645">
            <w:pPr>
              <w:rPr>
                <w:rFonts w:ascii="Verdana" w:hAnsi="Verdana"/>
                <w:sz w:val="16"/>
                <w:szCs w:val="16"/>
              </w:rPr>
            </w:pPr>
            <w:r w:rsidRPr="00E65645">
              <w:rPr>
                <w:rFonts w:ascii="Verdana" w:hAnsi="Verdana"/>
                <w:sz w:val="16"/>
                <w:szCs w:val="16"/>
              </w:rPr>
              <w:t>FGL170341HE</w:t>
            </w:r>
          </w:p>
        </w:tc>
        <w:tc>
          <w:tcPr>
            <w:tcW w:w="1842" w:type="dxa"/>
            <w:tcBorders>
              <w:top w:val="nil"/>
              <w:left w:val="nil"/>
              <w:bottom w:val="single" w:sz="4" w:space="0" w:color="auto"/>
              <w:right w:val="single" w:sz="4" w:space="0" w:color="auto"/>
            </w:tcBorders>
            <w:shd w:val="clear" w:color="auto" w:fill="auto"/>
            <w:vAlign w:val="bottom"/>
            <w:hideMark/>
          </w:tcPr>
          <w:p w14:paraId="6994B97D" w14:textId="77777777" w:rsidR="00E65645" w:rsidRPr="00E65645" w:rsidRDefault="00E65645" w:rsidP="00E65645">
            <w:pPr>
              <w:rPr>
                <w:rFonts w:ascii="Verdana" w:hAnsi="Verdana"/>
                <w:sz w:val="16"/>
                <w:szCs w:val="16"/>
              </w:rPr>
            </w:pPr>
            <w:r w:rsidRPr="00E65645">
              <w:rPr>
                <w:rFonts w:ascii="Verdana" w:hAnsi="Verdana"/>
                <w:sz w:val="16"/>
                <w:szCs w:val="16"/>
              </w:rPr>
              <w:t>ASA5515</w:t>
            </w:r>
          </w:p>
        </w:tc>
        <w:tc>
          <w:tcPr>
            <w:tcW w:w="2127" w:type="dxa"/>
            <w:tcBorders>
              <w:top w:val="nil"/>
              <w:left w:val="nil"/>
              <w:bottom w:val="single" w:sz="4" w:space="0" w:color="auto"/>
              <w:right w:val="single" w:sz="4" w:space="0" w:color="auto"/>
            </w:tcBorders>
            <w:shd w:val="clear" w:color="auto" w:fill="auto"/>
            <w:vAlign w:val="bottom"/>
            <w:hideMark/>
          </w:tcPr>
          <w:p w14:paraId="099CE274" w14:textId="77777777" w:rsidR="00E65645" w:rsidRPr="00E65645" w:rsidRDefault="00E65645" w:rsidP="00E65645">
            <w:pPr>
              <w:rPr>
                <w:rFonts w:ascii="Verdana" w:hAnsi="Verdana"/>
                <w:sz w:val="16"/>
                <w:szCs w:val="16"/>
              </w:rPr>
            </w:pPr>
            <w:r w:rsidRPr="00E65645">
              <w:rPr>
                <w:rFonts w:ascii="Verdana" w:hAnsi="Verdana"/>
                <w:sz w:val="16"/>
                <w:szCs w:val="16"/>
              </w:rPr>
              <w:t>ASA 5515-X with SW, 6 GE Data, 1 GE Mgmt, AC</w:t>
            </w:r>
          </w:p>
        </w:tc>
        <w:tc>
          <w:tcPr>
            <w:tcW w:w="1417" w:type="dxa"/>
            <w:tcBorders>
              <w:top w:val="nil"/>
              <w:left w:val="nil"/>
              <w:bottom w:val="single" w:sz="4" w:space="0" w:color="auto"/>
              <w:right w:val="single" w:sz="4" w:space="0" w:color="auto"/>
            </w:tcBorders>
          </w:tcPr>
          <w:p w14:paraId="62A84126" w14:textId="77777777" w:rsidR="00E65645" w:rsidRPr="00E65645" w:rsidRDefault="00E65645" w:rsidP="00E65645">
            <w:pPr>
              <w:rPr>
                <w:rFonts w:ascii="Verdana" w:hAnsi="Verdana"/>
                <w:sz w:val="16"/>
                <w:szCs w:val="16"/>
              </w:rPr>
            </w:pPr>
          </w:p>
        </w:tc>
      </w:tr>
      <w:tr w:rsidR="00E65645" w:rsidRPr="00E65645" w14:paraId="1E4A0319"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60486058" w14:textId="77777777" w:rsidR="00E65645" w:rsidRPr="00E65645" w:rsidRDefault="00E65645" w:rsidP="00E65645">
            <w:pPr>
              <w:rPr>
                <w:rFonts w:ascii="Verdana" w:hAnsi="Verdana"/>
                <w:sz w:val="16"/>
                <w:szCs w:val="16"/>
              </w:rPr>
            </w:pPr>
            <w:r w:rsidRPr="00E65645">
              <w:rPr>
                <w:rFonts w:ascii="Verdana" w:hAnsi="Verdana"/>
                <w:sz w:val="16"/>
                <w:szCs w:val="16"/>
              </w:rPr>
              <w:t>FCZ1916928D</w:t>
            </w:r>
          </w:p>
        </w:tc>
        <w:tc>
          <w:tcPr>
            <w:tcW w:w="1842" w:type="dxa"/>
            <w:tcBorders>
              <w:top w:val="nil"/>
              <w:left w:val="nil"/>
              <w:bottom w:val="single" w:sz="4" w:space="0" w:color="auto"/>
              <w:right w:val="single" w:sz="4" w:space="0" w:color="auto"/>
            </w:tcBorders>
            <w:shd w:val="clear" w:color="auto" w:fill="auto"/>
            <w:vAlign w:val="bottom"/>
            <w:hideMark/>
          </w:tcPr>
          <w:p w14:paraId="53A4E935"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hideMark/>
          </w:tcPr>
          <w:p w14:paraId="78937CE7" w14:textId="77777777" w:rsidR="00E65645" w:rsidRPr="00E65645" w:rsidRDefault="00E65645" w:rsidP="00E65645">
            <w:pPr>
              <w:rPr>
                <w:rFonts w:ascii="Verdana" w:hAnsi="Verdana"/>
                <w:sz w:val="16"/>
                <w:szCs w:val="16"/>
              </w:rPr>
            </w:pPr>
            <w:r w:rsidRPr="00E65645">
              <w:rPr>
                <w:rFonts w:ascii="Verdana" w:hAnsi="Verdana"/>
                <w:sz w:val="16"/>
                <w:szCs w:val="16"/>
              </w:rPr>
              <w:t>Cisco C891F</w:t>
            </w:r>
          </w:p>
        </w:tc>
        <w:tc>
          <w:tcPr>
            <w:tcW w:w="1417" w:type="dxa"/>
            <w:tcBorders>
              <w:top w:val="nil"/>
              <w:left w:val="nil"/>
              <w:bottom w:val="single" w:sz="4" w:space="0" w:color="auto"/>
              <w:right w:val="single" w:sz="4" w:space="0" w:color="auto"/>
            </w:tcBorders>
          </w:tcPr>
          <w:p w14:paraId="4D2BA447" w14:textId="77777777" w:rsidR="00E65645" w:rsidRPr="00E65645" w:rsidRDefault="00E65645" w:rsidP="00E65645">
            <w:pPr>
              <w:rPr>
                <w:rFonts w:ascii="Verdana" w:hAnsi="Verdana"/>
                <w:sz w:val="16"/>
                <w:szCs w:val="16"/>
              </w:rPr>
            </w:pPr>
          </w:p>
        </w:tc>
      </w:tr>
      <w:tr w:rsidR="00E65645" w:rsidRPr="00E65645" w14:paraId="0D7E8C36"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18659E9E" w14:textId="77777777" w:rsidR="00E65645" w:rsidRPr="00E65645" w:rsidRDefault="00E65645" w:rsidP="00E65645">
            <w:pPr>
              <w:rPr>
                <w:rFonts w:ascii="Verdana" w:hAnsi="Verdana"/>
                <w:sz w:val="16"/>
                <w:szCs w:val="16"/>
              </w:rPr>
            </w:pPr>
            <w:r w:rsidRPr="00E65645">
              <w:rPr>
                <w:rFonts w:ascii="Verdana" w:hAnsi="Verdana"/>
                <w:sz w:val="16"/>
                <w:szCs w:val="16"/>
              </w:rPr>
              <w:t>FDO2137A2BZ</w:t>
            </w:r>
          </w:p>
        </w:tc>
        <w:tc>
          <w:tcPr>
            <w:tcW w:w="1842" w:type="dxa"/>
            <w:tcBorders>
              <w:top w:val="nil"/>
              <w:left w:val="nil"/>
              <w:bottom w:val="single" w:sz="4" w:space="0" w:color="auto"/>
              <w:right w:val="single" w:sz="4" w:space="0" w:color="auto"/>
            </w:tcBorders>
            <w:shd w:val="clear" w:color="auto" w:fill="auto"/>
            <w:vAlign w:val="bottom"/>
          </w:tcPr>
          <w:p w14:paraId="0D82C049" w14:textId="77777777" w:rsidR="00E65645" w:rsidRPr="00E65645" w:rsidRDefault="00E65645" w:rsidP="00E65645">
            <w:pPr>
              <w:rPr>
                <w:rFonts w:ascii="Verdana" w:hAnsi="Verdana"/>
                <w:sz w:val="16"/>
                <w:szCs w:val="16"/>
              </w:rPr>
            </w:pPr>
            <w:r w:rsidRPr="00E65645">
              <w:rPr>
                <w:rFonts w:ascii="Verdana" w:hAnsi="Verdana"/>
                <w:sz w:val="16"/>
                <w:szCs w:val="16"/>
              </w:rPr>
              <w:t>ISR4321-SEC/K9</w:t>
            </w:r>
          </w:p>
        </w:tc>
        <w:tc>
          <w:tcPr>
            <w:tcW w:w="2127" w:type="dxa"/>
            <w:tcBorders>
              <w:top w:val="nil"/>
              <w:left w:val="nil"/>
              <w:bottom w:val="single" w:sz="4" w:space="0" w:color="auto"/>
              <w:right w:val="single" w:sz="4" w:space="0" w:color="auto"/>
            </w:tcBorders>
            <w:shd w:val="clear" w:color="auto" w:fill="auto"/>
            <w:vAlign w:val="bottom"/>
          </w:tcPr>
          <w:p w14:paraId="6C175C6D" w14:textId="77777777" w:rsidR="00E65645" w:rsidRPr="00E65645" w:rsidRDefault="00E65645" w:rsidP="00E65645">
            <w:pPr>
              <w:rPr>
                <w:rFonts w:ascii="Verdana" w:hAnsi="Verdana"/>
                <w:sz w:val="16"/>
                <w:szCs w:val="16"/>
              </w:rPr>
            </w:pPr>
            <w:r w:rsidRPr="00E65645">
              <w:rPr>
                <w:rFonts w:ascii="Verdana" w:hAnsi="Verdana"/>
                <w:sz w:val="16"/>
                <w:szCs w:val="16"/>
              </w:rPr>
              <w:t>Cisco ASR 4321 Sec bundle w/ SEC license</w:t>
            </w:r>
          </w:p>
        </w:tc>
        <w:tc>
          <w:tcPr>
            <w:tcW w:w="1417" w:type="dxa"/>
            <w:tcBorders>
              <w:top w:val="nil"/>
              <w:left w:val="nil"/>
              <w:bottom w:val="single" w:sz="4" w:space="0" w:color="auto"/>
              <w:right w:val="single" w:sz="4" w:space="0" w:color="auto"/>
            </w:tcBorders>
          </w:tcPr>
          <w:p w14:paraId="5741AC5F" w14:textId="77777777" w:rsidR="00E65645" w:rsidRPr="00E65645" w:rsidRDefault="00E65645" w:rsidP="00E65645">
            <w:pPr>
              <w:rPr>
                <w:rFonts w:ascii="Verdana" w:hAnsi="Verdana"/>
                <w:sz w:val="16"/>
                <w:szCs w:val="16"/>
              </w:rPr>
            </w:pPr>
          </w:p>
        </w:tc>
      </w:tr>
      <w:tr w:rsidR="00E65645" w:rsidRPr="00E65645" w14:paraId="716E2775"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4AD5A2F9" w14:textId="77777777" w:rsidR="00E65645" w:rsidRPr="00E65645" w:rsidRDefault="00E65645" w:rsidP="00E65645">
            <w:pPr>
              <w:rPr>
                <w:rFonts w:ascii="Verdana" w:hAnsi="Verdana"/>
                <w:sz w:val="16"/>
                <w:szCs w:val="16"/>
              </w:rPr>
            </w:pPr>
            <w:r w:rsidRPr="00E65645">
              <w:rPr>
                <w:rFonts w:ascii="Verdana" w:hAnsi="Verdana"/>
                <w:sz w:val="16"/>
                <w:szCs w:val="16"/>
              </w:rPr>
              <w:t>FDO2137A2C1</w:t>
            </w:r>
          </w:p>
        </w:tc>
        <w:tc>
          <w:tcPr>
            <w:tcW w:w="1842" w:type="dxa"/>
            <w:tcBorders>
              <w:top w:val="nil"/>
              <w:left w:val="nil"/>
              <w:bottom w:val="single" w:sz="4" w:space="0" w:color="auto"/>
              <w:right w:val="single" w:sz="4" w:space="0" w:color="auto"/>
            </w:tcBorders>
            <w:shd w:val="clear" w:color="auto" w:fill="auto"/>
            <w:vAlign w:val="bottom"/>
          </w:tcPr>
          <w:p w14:paraId="00D9FC82" w14:textId="77777777" w:rsidR="00E65645" w:rsidRPr="00E65645" w:rsidRDefault="00E65645" w:rsidP="00E65645">
            <w:pPr>
              <w:rPr>
                <w:rFonts w:ascii="Verdana" w:hAnsi="Verdana"/>
                <w:sz w:val="16"/>
                <w:szCs w:val="16"/>
              </w:rPr>
            </w:pPr>
            <w:r w:rsidRPr="00E65645">
              <w:rPr>
                <w:rFonts w:ascii="Verdana" w:hAnsi="Verdana"/>
                <w:sz w:val="16"/>
                <w:szCs w:val="16"/>
              </w:rPr>
              <w:t>ISR4321-SEC/K9</w:t>
            </w:r>
          </w:p>
        </w:tc>
        <w:tc>
          <w:tcPr>
            <w:tcW w:w="2127" w:type="dxa"/>
            <w:tcBorders>
              <w:top w:val="nil"/>
              <w:left w:val="nil"/>
              <w:bottom w:val="single" w:sz="4" w:space="0" w:color="auto"/>
              <w:right w:val="single" w:sz="4" w:space="0" w:color="auto"/>
            </w:tcBorders>
            <w:shd w:val="clear" w:color="auto" w:fill="auto"/>
            <w:vAlign w:val="bottom"/>
          </w:tcPr>
          <w:p w14:paraId="45B8B6BB" w14:textId="77777777" w:rsidR="00E65645" w:rsidRPr="00E65645" w:rsidRDefault="00E65645" w:rsidP="00E65645">
            <w:pPr>
              <w:rPr>
                <w:rFonts w:ascii="Verdana" w:hAnsi="Verdana"/>
                <w:sz w:val="16"/>
                <w:szCs w:val="16"/>
              </w:rPr>
            </w:pPr>
            <w:r w:rsidRPr="00E65645">
              <w:rPr>
                <w:rFonts w:ascii="Verdana" w:hAnsi="Verdana"/>
                <w:sz w:val="16"/>
                <w:szCs w:val="16"/>
              </w:rPr>
              <w:t>Cisco ASR 4321 Sec bundle w/ SEC license</w:t>
            </w:r>
          </w:p>
        </w:tc>
        <w:tc>
          <w:tcPr>
            <w:tcW w:w="1417" w:type="dxa"/>
            <w:tcBorders>
              <w:top w:val="nil"/>
              <w:left w:val="nil"/>
              <w:bottom w:val="single" w:sz="4" w:space="0" w:color="auto"/>
              <w:right w:val="single" w:sz="4" w:space="0" w:color="auto"/>
            </w:tcBorders>
          </w:tcPr>
          <w:p w14:paraId="5A4703EB" w14:textId="77777777" w:rsidR="00E65645" w:rsidRPr="00E65645" w:rsidRDefault="00E65645" w:rsidP="00E65645">
            <w:pPr>
              <w:rPr>
                <w:rFonts w:ascii="Verdana" w:hAnsi="Verdana"/>
                <w:sz w:val="16"/>
                <w:szCs w:val="16"/>
              </w:rPr>
            </w:pPr>
          </w:p>
        </w:tc>
      </w:tr>
      <w:tr w:rsidR="00E65645" w:rsidRPr="00E65645" w14:paraId="7C99F9AC"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29ECB295" w14:textId="77777777" w:rsidR="00E65645" w:rsidRPr="00E65645" w:rsidRDefault="00E65645" w:rsidP="00E65645">
            <w:pPr>
              <w:rPr>
                <w:rFonts w:ascii="Verdana" w:hAnsi="Verdana"/>
                <w:sz w:val="16"/>
                <w:szCs w:val="16"/>
              </w:rPr>
            </w:pPr>
            <w:r w:rsidRPr="00E65645">
              <w:rPr>
                <w:rFonts w:ascii="Verdana" w:hAnsi="Verdana"/>
                <w:sz w:val="16"/>
                <w:szCs w:val="16"/>
              </w:rPr>
              <w:t>FDO2137A2C3</w:t>
            </w:r>
          </w:p>
        </w:tc>
        <w:tc>
          <w:tcPr>
            <w:tcW w:w="1842" w:type="dxa"/>
            <w:tcBorders>
              <w:top w:val="nil"/>
              <w:left w:val="nil"/>
              <w:bottom w:val="single" w:sz="4" w:space="0" w:color="auto"/>
              <w:right w:val="single" w:sz="4" w:space="0" w:color="auto"/>
            </w:tcBorders>
            <w:shd w:val="clear" w:color="auto" w:fill="auto"/>
            <w:vAlign w:val="bottom"/>
          </w:tcPr>
          <w:p w14:paraId="788BDA5D" w14:textId="77777777" w:rsidR="00E65645" w:rsidRPr="00E65645" w:rsidRDefault="00E65645" w:rsidP="00E65645">
            <w:pPr>
              <w:rPr>
                <w:rFonts w:ascii="Verdana" w:hAnsi="Verdana"/>
                <w:sz w:val="16"/>
                <w:szCs w:val="16"/>
              </w:rPr>
            </w:pPr>
            <w:r w:rsidRPr="00E65645">
              <w:rPr>
                <w:rFonts w:ascii="Verdana" w:hAnsi="Verdana"/>
                <w:sz w:val="16"/>
                <w:szCs w:val="16"/>
              </w:rPr>
              <w:t>ISR4321-SEC/K9</w:t>
            </w:r>
          </w:p>
        </w:tc>
        <w:tc>
          <w:tcPr>
            <w:tcW w:w="2127" w:type="dxa"/>
            <w:tcBorders>
              <w:top w:val="nil"/>
              <w:left w:val="nil"/>
              <w:bottom w:val="single" w:sz="4" w:space="0" w:color="auto"/>
              <w:right w:val="single" w:sz="4" w:space="0" w:color="auto"/>
            </w:tcBorders>
            <w:shd w:val="clear" w:color="auto" w:fill="auto"/>
            <w:vAlign w:val="bottom"/>
          </w:tcPr>
          <w:p w14:paraId="284512A1" w14:textId="77777777" w:rsidR="00E65645" w:rsidRPr="00E65645" w:rsidRDefault="00E65645" w:rsidP="00E65645">
            <w:pPr>
              <w:rPr>
                <w:rFonts w:ascii="Verdana" w:hAnsi="Verdana"/>
                <w:sz w:val="16"/>
                <w:szCs w:val="16"/>
              </w:rPr>
            </w:pPr>
            <w:r w:rsidRPr="00E65645">
              <w:rPr>
                <w:rFonts w:ascii="Verdana" w:hAnsi="Verdana"/>
                <w:sz w:val="16"/>
                <w:szCs w:val="16"/>
              </w:rPr>
              <w:t>Cisco ASR 4321 Sec bundle w/ SEC license</w:t>
            </w:r>
          </w:p>
        </w:tc>
        <w:tc>
          <w:tcPr>
            <w:tcW w:w="1417" w:type="dxa"/>
            <w:tcBorders>
              <w:top w:val="nil"/>
              <w:left w:val="nil"/>
              <w:bottom w:val="single" w:sz="4" w:space="0" w:color="auto"/>
              <w:right w:val="single" w:sz="4" w:space="0" w:color="auto"/>
            </w:tcBorders>
          </w:tcPr>
          <w:p w14:paraId="7CE8733E" w14:textId="77777777" w:rsidR="00E65645" w:rsidRPr="00E65645" w:rsidRDefault="00E65645" w:rsidP="00E65645">
            <w:pPr>
              <w:rPr>
                <w:rFonts w:ascii="Verdana" w:hAnsi="Verdana"/>
                <w:sz w:val="16"/>
                <w:szCs w:val="16"/>
              </w:rPr>
            </w:pPr>
          </w:p>
        </w:tc>
      </w:tr>
      <w:tr w:rsidR="00E65645" w:rsidRPr="00E65645" w14:paraId="6BC8CFEA"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3A0C27E8" w14:textId="77777777" w:rsidR="00E65645" w:rsidRPr="00E65645" w:rsidRDefault="00E65645" w:rsidP="00E65645">
            <w:pPr>
              <w:rPr>
                <w:rFonts w:ascii="Verdana" w:hAnsi="Verdana"/>
                <w:sz w:val="16"/>
                <w:szCs w:val="16"/>
              </w:rPr>
            </w:pPr>
            <w:r w:rsidRPr="00E65645">
              <w:rPr>
                <w:rFonts w:ascii="Verdana" w:hAnsi="Verdana"/>
                <w:sz w:val="16"/>
                <w:szCs w:val="16"/>
              </w:rPr>
              <w:t>FOC213837FR</w:t>
            </w:r>
          </w:p>
        </w:tc>
        <w:tc>
          <w:tcPr>
            <w:tcW w:w="1842" w:type="dxa"/>
            <w:tcBorders>
              <w:top w:val="nil"/>
              <w:left w:val="nil"/>
              <w:bottom w:val="single" w:sz="4" w:space="0" w:color="auto"/>
              <w:right w:val="single" w:sz="4" w:space="0" w:color="auto"/>
            </w:tcBorders>
            <w:shd w:val="clear" w:color="auto" w:fill="auto"/>
            <w:vAlign w:val="bottom"/>
          </w:tcPr>
          <w:p w14:paraId="7F63C2D3" w14:textId="77777777" w:rsidR="00E65645" w:rsidRPr="00E65645" w:rsidRDefault="00E65645" w:rsidP="00E65645">
            <w:pPr>
              <w:rPr>
                <w:rFonts w:ascii="Verdana" w:hAnsi="Verdana"/>
                <w:sz w:val="16"/>
                <w:szCs w:val="16"/>
              </w:rPr>
            </w:pPr>
            <w:r w:rsidRPr="00E65645">
              <w:rPr>
                <w:rFonts w:ascii="Verdana" w:hAnsi="Verdana"/>
                <w:sz w:val="16"/>
                <w:szCs w:val="16"/>
              </w:rPr>
              <w:t>NIM-4G-LTE-GA</w:t>
            </w:r>
          </w:p>
        </w:tc>
        <w:tc>
          <w:tcPr>
            <w:tcW w:w="2127" w:type="dxa"/>
            <w:tcBorders>
              <w:top w:val="nil"/>
              <w:left w:val="nil"/>
              <w:bottom w:val="single" w:sz="4" w:space="0" w:color="auto"/>
              <w:right w:val="single" w:sz="4" w:space="0" w:color="auto"/>
            </w:tcBorders>
            <w:shd w:val="clear" w:color="auto" w:fill="auto"/>
            <w:vAlign w:val="bottom"/>
          </w:tcPr>
          <w:p w14:paraId="313606CC" w14:textId="77777777" w:rsidR="00E65645" w:rsidRPr="00E65645" w:rsidRDefault="00E65645" w:rsidP="00E65645">
            <w:pPr>
              <w:rPr>
                <w:rFonts w:ascii="Verdana" w:hAnsi="Verdana"/>
                <w:sz w:val="16"/>
                <w:szCs w:val="16"/>
              </w:rPr>
            </w:pPr>
            <w:r w:rsidRPr="00E65645">
              <w:rPr>
                <w:rFonts w:ascii="Verdana" w:hAnsi="Verdana"/>
                <w:sz w:val="16"/>
                <w:szCs w:val="16"/>
              </w:rPr>
              <w:t>4G LTE NIM</w:t>
            </w:r>
          </w:p>
        </w:tc>
        <w:tc>
          <w:tcPr>
            <w:tcW w:w="1417" w:type="dxa"/>
            <w:tcBorders>
              <w:top w:val="nil"/>
              <w:left w:val="nil"/>
              <w:bottom w:val="single" w:sz="4" w:space="0" w:color="auto"/>
              <w:right w:val="single" w:sz="4" w:space="0" w:color="auto"/>
            </w:tcBorders>
          </w:tcPr>
          <w:p w14:paraId="00AF9A8D" w14:textId="77777777" w:rsidR="00E65645" w:rsidRPr="00E65645" w:rsidRDefault="00E65645" w:rsidP="00E65645">
            <w:pPr>
              <w:rPr>
                <w:rFonts w:ascii="Verdana" w:hAnsi="Verdana"/>
                <w:sz w:val="16"/>
                <w:szCs w:val="16"/>
              </w:rPr>
            </w:pPr>
          </w:p>
        </w:tc>
      </w:tr>
      <w:tr w:rsidR="00E65645" w:rsidRPr="00E65645" w14:paraId="612DD161"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11DD22CC" w14:textId="77777777" w:rsidR="00E65645" w:rsidRPr="00E65645" w:rsidRDefault="00E65645" w:rsidP="00E65645">
            <w:pPr>
              <w:rPr>
                <w:rFonts w:ascii="Verdana" w:hAnsi="Verdana"/>
                <w:sz w:val="16"/>
                <w:szCs w:val="16"/>
              </w:rPr>
            </w:pPr>
            <w:r w:rsidRPr="00E65645">
              <w:rPr>
                <w:rFonts w:ascii="Verdana" w:hAnsi="Verdana"/>
                <w:sz w:val="16"/>
                <w:szCs w:val="16"/>
              </w:rPr>
              <w:t>FOC213924N9</w:t>
            </w:r>
          </w:p>
        </w:tc>
        <w:tc>
          <w:tcPr>
            <w:tcW w:w="1842" w:type="dxa"/>
            <w:tcBorders>
              <w:top w:val="nil"/>
              <w:left w:val="nil"/>
              <w:bottom w:val="single" w:sz="4" w:space="0" w:color="auto"/>
              <w:right w:val="single" w:sz="4" w:space="0" w:color="auto"/>
            </w:tcBorders>
            <w:shd w:val="clear" w:color="auto" w:fill="auto"/>
            <w:vAlign w:val="bottom"/>
          </w:tcPr>
          <w:p w14:paraId="6B8CA294" w14:textId="77777777" w:rsidR="00E65645" w:rsidRPr="00E65645" w:rsidRDefault="00E65645" w:rsidP="00E65645">
            <w:pPr>
              <w:rPr>
                <w:rFonts w:ascii="Verdana" w:hAnsi="Verdana"/>
                <w:sz w:val="16"/>
                <w:szCs w:val="16"/>
              </w:rPr>
            </w:pPr>
            <w:r w:rsidRPr="00E65645">
              <w:rPr>
                <w:rFonts w:ascii="Verdana" w:hAnsi="Verdana"/>
                <w:sz w:val="16"/>
                <w:szCs w:val="16"/>
              </w:rPr>
              <w:t>NIM-4G-LTE-GA</w:t>
            </w:r>
          </w:p>
        </w:tc>
        <w:tc>
          <w:tcPr>
            <w:tcW w:w="2127" w:type="dxa"/>
            <w:tcBorders>
              <w:top w:val="nil"/>
              <w:left w:val="nil"/>
              <w:bottom w:val="single" w:sz="4" w:space="0" w:color="auto"/>
              <w:right w:val="single" w:sz="4" w:space="0" w:color="auto"/>
            </w:tcBorders>
            <w:shd w:val="clear" w:color="auto" w:fill="auto"/>
            <w:vAlign w:val="bottom"/>
          </w:tcPr>
          <w:p w14:paraId="0D4609FF" w14:textId="77777777" w:rsidR="00E65645" w:rsidRPr="00E65645" w:rsidRDefault="00E65645" w:rsidP="00E65645">
            <w:pPr>
              <w:rPr>
                <w:rFonts w:ascii="Verdana" w:hAnsi="Verdana"/>
                <w:sz w:val="16"/>
                <w:szCs w:val="16"/>
              </w:rPr>
            </w:pPr>
            <w:r w:rsidRPr="00E65645">
              <w:rPr>
                <w:rFonts w:ascii="Verdana" w:hAnsi="Verdana"/>
                <w:sz w:val="16"/>
                <w:szCs w:val="16"/>
              </w:rPr>
              <w:t>4G LTE NIM</w:t>
            </w:r>
          </w:p>
        </w:tc>
        <w:tc>
          <w:tcPr>
            <w:tcW w:w="1417" w:type="dxa"/>
            <w:tcBorders>
              <w:top w:val="nil"/>
              <w:left w:val="nil"/>
              <w:bottom w:val="single" w:sz="4" w:space="0" w:color="auto"/>
              <w:right w:val="single" w:sz="4" w:space="0" w:color="auto"/>
            </w:tcBorders>
          </w:tcPr>
          <w:p w14:paraId="52FA236C" w14:textId="77777777" w:rsidR="00E65645" w:rsidRPr="00E65645" w:rsidRDefault="00E65645" w:rsidP="00E65645">
            <w:pPr>
              <w:rPr>
                <w:rFonts w:ascii="Verdana" w:hAnsi="Verdana"/>
                <w:sz w:val="16"/>
                <w:szCs w:val="16"/>
              </w:rPr>
            </w:pPr>
          </w:p>
        </w:tc>
      </w:tr>
      <w:tr w:rsidR="00E65645" w:rsidRPr="00E65645" w14:paraId="21F519FC"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35C66CB3" w14:textId="77777777" w:rsidR="00E65645" w:rsidRPr="00E65645" w:rsidRDefault="00E65645" w:rsidP="00E65645">
            <w:pPr>
              <w:rPr>
                <w:rFonts w:ascii="Verdana" w:hAnsi="Verdana"/>
                <w:sz w:val="16"/>
                <w:szCs w:val="16"/>
              </w:rPr>
            </w:pPr>
            <w:r w:rsidRPr="00E65645">
              <w:rPr>
                <w:rFonts w:ascii="Verdana" w:hAnsi="Verdana"/>
                <w:sz w:val="16"/>
                <w:szCs w:val="16"/>
              </w:rPr>
              <w:t>FOC213924DS</w:t>
            </w:r>
          </w:p>
        </w:tc>
        <w:tc>
          <w:tcPr>
            <w:tcW w:w="1842" w:type="dxa"/>
            <w:tcBorders>
              <w:top w:val="nil"/>
              <w:left w:val="nil"/>
              <w:bottom w:val="single" w:sz="4" w:space="0" w:color="auto"/>
              <w:right w:val="single" w:sz="4" w:space="0" w:color="auto"/>
            </w:tcBorders>
            <w:shd w:val="clear" w:color="auto" w:fill="auto"/>
            <w:vAlign w:val="bottom"/>
          </w:tcPr>
          <w:p w14:paraId="1844EF8A" w14:textId="77777777" w:rsidR="00E65645" w:rsidRPr="00E65645" w:rsidRDefault="00E65645" w:rsidP="00E65645">
            <w:pPr>
              <w:rPr>
                <w:rFonts w:ascii="Verdana" w:hAnsi="Verdana"/>
                <w:sz w:val="16"/>
                <w:szCs w:val="16"/>
              </w:rPr>
            </w:pPr>
            <w:r w:rsidRPr="00E65645">
              <w:rPr>
                <w:rFonts w:ascii="Verdana" w:hAnsi="Verdana"/>
                <w:sz w:val="16"/>
                <w:szCs w:val="16"/>
              </w:rPr>
              <w:t>NIM-4G-LTE-GA</w:t>
            </w:r>
          </w:p>
        </w:tc>
        <w:tc>
          <w:tcPr>
            <w:tcW w:w="2127" w:type="dxa"/>
            <w:tcBorders>
              <w:top w:val="nil"/>
              <w:left w:val="nil"/>
              <w:bottom w:val="single" w:sz="4" w:space="0" w:color="auto"/>
              <w:right w:val="single" w:sz="4" w:space="0" w:color="auto"/>
            </w:tcBorders>
            <w:shd w:val="clear" w:color="auto" w:fill="auto"/>
            <w:vAlign w:val="bottom"/>
          </w:tcPr>
          <w:p w14:paraId="27A632D0" w14:textId="77777777" w:rsidR="00E65645" w:rsidRPr="00E65645" w:rsidRDefault="00E65645" w:rsidP="00E65645">
            <w:pPr>
              <w:rPr>
                <w:rFonts w:ascii="Verdana" w:hAnsi="Verdana"/>
                <w:sz w:val="16"/>
                <w:szCs w:val="16"/>
              </w:rPr>
            </w:pPr>
            <w:r w:rsidRPr="00E65645">
              <w:rPr>
                <w:rFonts w:ascii="Verdana" w:hAnsi="Verdana"/>
                <w:sz w:val="16"/>
                <w:szCs w:val="16"/>
              </w:rPr>
              <w:t>4G LTE NIM</w:t>
            </w:r>
          </w:p>
        </w:tc>
        <w:tc>
          <w:tcPr>
            <w:tcW w:w="1417" w:type="dxa"/>
            <w:tcBorders>
              <w:top w:val="nil"/>
              <w:left w:val="nil"/>
              <w:bottom w:val="single" w:sz="4" w:space="0" w:color="auto"/>
              <w:right w:val="single" w:sz="4" w:space="0" w:color="auto"/>
            </w:tcBorders>
          </w:tcPr>
          <w:p w14:paraId="2DF81973" w14:textId="77777777" w:rsidR="00E65645" w:rsidRPr="00E65645" w:rsidRDefault="00E65645" w:rsidP="00E65645">
            <w:pPr>
              <w:rPr>
                <w:rFonts w:ascii="Verdana" w:hAnsi="Verdana"/>
                <w:sz w:val="16"/>
                <w:szCs w:val="16"/>
              </w:rPr>
            </w:pPr>
          </w:p>
        </w:tc>
      </w:tr>
      <w:tr w:rsidR="00E65645" w:rsidRPr="00E65645" w14:paraId="25566C0D"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52F29DC8" w14:textId="77777777" w:rsidR="00E65645" w:rsidRPr="00E65645" w:rsidRDefault="00E65645" w:rsidP="00E65645">
            <w:pPr>
              <w:rPr>
                <w:rFonts w:ascii="Verdana" w:hAnsi="Verdana"/>
                <w:sz w:val="16"/>
                <w:szCs w:val="16"/>
              </w:rPr>
            </w:pPr>
            <w:r w:rsidRPr="00E65645">
              <w:rPr>
                <w:rFonts w:ascii="Verdana" w:hAnsi="Verdana"/>
                <w:sz w:val="16"/>
                <w:szCs w:val="16"/>
              </w:rPr>
              <w:t>FCW2134A0F0</w:t>
            </w:r>
          </w:p>
        </w:tc>
        <w:tc>
          <w:tcPr>
            <w:tcW w:w="1842" w:type="dxa"/>
            <w:tcBorders>
              <w:top w:val="nil"/>
              <w:left w:val="nil"/>
              <w:bottom w:val="single" w:sz="4" w:space="0" w:color="auto"/>
              <w:right w:val="single" w:sz="4" w:space="0" w:color="auto"/>
            </w:tcBorders>
            <w:shd w:val="clear" w:color="auto" w:fill="auto"/>
            <w:vAlign w:val="bottom"/>
          </w:tcPr>
          <w:p w14:paraId="409BD534" w14:textId="77777777" w:rsidR="00E65645" w:rsidRPr="00E65645" w:rsidRDefault="00E65645" w:rsidP="00E65645">
            <w:pPr>
              <w:rPr>
                <w:rFonts w:ascii="Verdana" w:hAnsi="Verdana"/>
                <w:sz w:val="16"/>
                <w:szCs w:val="16"/>
              </w:rPr>
            </w:pPr>
            <w:r w:rsidRPr="00E65645">
              <w:rPr>
                <w:rFonts w:ascii="Verdana" w:hAnsi="Verdana"/>
                <w:sz w:val="16"/>
                <w:szCs w:val="16"/>
              </w:rPr>
              <w:t>WS-C2960L-8TS-LL</w:t>
            </w:r>
          </w:p>
        </w:tc>
        <w:tc>
          <w:tcPr>
            <w:tcW w:w="2127" w:type="dxa"/>
            <w:tcBorders>
              <w:top w:val="nil"/>
              <w:left w:val="nil"/>
              <w:bottom w:val="single" w:sz="4" w:space="0" w:color="auto"/>
              <w:right w:val="single" w:sz="4" w:space="0" w:color="auto"/>
            </w:tcBorders>
            <w:shd w:val="clear" w:color="auto" w:fill="auto"/>
            <w:vAlign w:val="bottom"/>
          </w:tcPr>
          <w:p w14:paraId="354EF3AC" w14:textId="77777777" w:rsidR="00E65645" w:rsidRPr="00E65645" w:rsidRDefault="00E65645" w:rsidP="00E65645">
            <w:pPr>
              <w:rPr>
                <w:rFonts w:ascii="Verdana" w:hAnsi="Verdana"/>
                <w:sz w:val="16"/>
                <w:szCs w:val="16"/>
              </w:rPr>
            </w:pPr>
            <w:r w:rsidRPr="00E65645">
              <w:rPr>
                <w:rFonts w:ascii="Verdana" w:hAnsi="Verdana"/>
                <w:sz w:val="16"/>
                <w:szCs w:val="16"/>
              </w:rPr>
              <w:t>Cisco Catalyst 2960L 8 port GigE, 2x1G SFP, LAN lite</w:t>
            </w:r>
          </w:p>
        </w:tc>
        <w:tc>
          <w:tcPr>
            <w:tcW w:w="1417" w:type="dxa"/>
            <w:tcBorders>
              <w:top w:val="nil"/>
              <w:left w:val="nil"/>
              <w:bottom w:val="single" w:sz="4" w:space="0" w:color="auto"/>
              <w:right w:val="single" w:sz="4" w:space="0" w:color="auto"/>
            </w:tcBorders>
          </w:tcPr>
          <w:p w14:paraId="30E6E7C6" w14:textId="77777777" w:rsidR="00E65645" w:rsidRPr="00E65645" w:rsidRDefault="00E65645" w:rsidP="00E65645">
            <w:pPr>
              <w:rPr>
                <w:rFonts w:ascii="Verdana" w:hAnsi="Verdana"/>
                <w:sz w:val="16"/>
                <w:szCs w:val="16"/>
              </w:rPr>
            </w:pPr>
          </w:p>
        </w:tc>
      </w:tr>
      <w:tr w:rsidR="00E65645" w:rsidRPr="00E65645" w14:paraId="1F7B6436"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7F7BEF62" w14:textId="77777777" w:rsidR="00E65645" w:rsidRPr="00E65645" w:rsidRDefault="00E65645" w:rsidP="00E65645">
            <w:pPr>
              <w:rPr>
                <w:rFonts w:ascii="Verdana" w:hAnsi="Verdana"/>
                <w:sz w:val="16"/>
                <w:szCs w:val="16"/>
              </w:rPr>
            </w:pPr>
            <w:r w:rsidRPr="00E65645">
              <w:rPr>
                <w:rFonts w:ascii="Verdana" w:hAnsi="Verdana"/>
                <w:sz w:val="16"/>
                <w:szCs w:val="16"/>
              </w:rPr>
              <w:t>FOC2135T1F7</w:t>
            </w:r>
          </w:p>
        </w:tc>
        <w:tc>
          <w:tcPr>
            <w:tcW w:w="1842" w:type="dxa"/>
            <w:tcBorders>
              <w:top w:val="nil"/>
              <w:left w:val="nil"/>
              <w:bottom w:val="single" w:sz="4" w:space="0" w:color="auto"/>
              <w:right w:val="single" w:sz="4" w:space="0" w:color="auto"/>
            </w:tcBorders>
            <w:shd w:val="clear" w:color="auto" w:fill="auto"/>
            <w:vAlign w:val="bottom"/>
          </w:tcPr>
          <w:p w14:paraId="509B7970" w14:textId="77777777" w:rsidR="00E65645" w:rsidRPr="00E65645" w:rsidRDefault="00E65645" w:rsidP="00E65645">
            <w:pPr>
              <w:rPr>
                <w:rFonts w:ascii="Verdana" w:hAnsi="Verdana"/>
                <w:sz w:val="16"/>
                <w:szCs w:val="16"/>
              </w:rPr>
            </w:pPr>
            <w:r w:rsidRPr="00E65645">
              <w:rPr>
                <w:rFonts w:ascii="Verdana" w:hAnsi="Verdana"/>
                <w:sz w:val="16"/>
                <w:szCs w:val="16"/>
              </w:rPr>
              <w:t>WS-C3560CX-8TC-S</w:t>
            </w:r>
          </w:p>
        </w:tc>
        <w:tc>
          <w:tcPr>
            <w:tcW w:w="2127" w:type="dxa"/>
            <w:tcBorders>
              <w:top w:val="nil"/>
              <w:left w:val="nil"/>
              <w:bottom w:val="single" w:sz="4" w:space="0" w:color="auto"/>
              <w:right w:val="single" w:sz="4" w:space="0" w:color="auto"/>
            </w:tcBorders>
            <w:shd w:val="clear" w:color="auto" w:fill="auto"/>
            <w:vAlign w:val="bottom"/>
          </w:tcPr>
          <w:p w14:paraId="778E9AD2" w14:textId="77777777" w:rsidR="00E65645" w:rsidRPr="00E65645" w:rsidRDefault="00E65645" w:rsidP="00E65645">
            <w:pPr>
              <w:rPr>
                <w:rFonts w:ascii="Verdana" w:hAnsi="Verdana"/>
                <w:sz w:val="16"/>
                <w:szCs w:val="16"/>
              </w:rPr>
            </w:pPr>
            <w:r w:rsidRPr="00E65645">
              <w:rPr>
                <w:rFonts w:ascii="Verdana" w:hAnsi="Verdana"/>
                <w:sz w:val="16"/>
                <w:szCs w:val="16"/>
              </w:rPr>
              <w:t>Cisco Catalyst 3560-CX 8 Port Data IP base</w:t>
            </w:r>
          </w:p>
        </w:tc>
        <w:tc>
          <w:tcPr>
            <w:tcW w:w="1417" w:type="dxa"/>
            <w:tcBorders>
              <w:top w:val="nil"/>
              <w:left w:val="nil"/>
              <w:bottom w:val="single" w:sz="4" w:space="0" w:color="auto"/>
              <w:right w:val="single" w:sz="4" w:space="0" w:color="auto"/>
            </w:tcBorders>
          </w:tcPr>
          <w:p w14:paraId="34D66207" w14:textId="77777777" w:rsidR="00E65645" w:rsidRPr="00E65645" w:rsidRDefault="00E65645" w:rsidP="00E65645">
            <w:pPr>
              <w:rPr>
                <w:rFonts w:ascii="Verdana" w:hAnsi="Verdana"/>
                <w:sz w:val="16"/>
                <w:szCs w:val="16"/>
              </w:rPr>
            </w:pPr>
          </w:p>
        </w:tc>
      </w:tr>
      <w:tr w:rsidR="00E65645" w:rsidRPr="00E65645" w14:paraId="036382EA"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5BC031E6" w14:textId="77777777" w:rsidR="00E65645" w:rsidRPr="00E65645" w:rsidRDefault="00E65645" w:rsidP="00E65645">
            <w:pPr>
              <w:rPr>
                <w:rFonts w:ascii="Verdana" w:hAnsi="Verdana"/>
                <w:sz w:val="16"/>
                <w:szCs w:val="16"/>
              </w:rPr>
            </w:pPr>
            <w:r w:rsidRPr="00E65645">
              <w:rPr>
                <w:rFonts w:ascii="Verdana" w:hAnsi="Verdana"/>
                <w:sz w:val="16"/>
                <w:szCs w:val="16"/>
              </w:rPr>
              <w:t>JMX2223G0W5</w:t>
            </w:r>
          </w:p>
        </w:tc>
        <w:tc>
          <w:tcPr>
            <w:tcW w:w="1842" w:type="dxa"/>
            <w:tcBorders>
              <w:top w:val="nil"/>
              <w:left w:val="nil"/>
              <w:bottom w:val="single" w:sz="4" w:space="0" w:color="auto"/>
              <w:right w:val="single" w:sz="4" w:space="0" w:color="auto"/>
            </w:tcBorders>
            <w:shd w:val="clear" w:color="auto" w:fill="auto"/>
            <w:vAlign w:val="bottom"/>
          </w:tcPr>
          <w:p w14:paraId="77472CED" w14:textId="77777777" w:rsidR="00E65645" w:rsidRPr="00E65645" w:rsidRDefault="00E65645" w:rsidP="00E65645">
            <w:pPr>
              <w:rPr>
                <w:rFonts w:ascii="Verdana" w:hAnsi="Verdana"/>
                <w:sz w:val="16"/>
                <w:szCs w:val="16"/>
              </w:rPr>
            </w:pPr>
            <w:r w:rsidRPr="00E65645">
              <w:rPr>
                <w:rFonts w:ascii="Verdana" w:hAnsi="Verdana"/>
                <w:sz w:val="16"/>
                <w:szCs w:val="16"/>
              </w:rPr>
              <w:t>ASA 5506</w:t>
            </w:r>
          </w:p>
        </w:tc>
        <w:tc>
          <w:tcPr>
            <w:tcW w:w="2127" w:type="dxa"/>
            <w:tcBorders>
              <w:top w:val="nil"/>
              <w:left w:val="nil"/>
              <w:bottom w:val="single" w:sz="4" w:space="0" w:color="auto"/>
              <w:right w:val="single" w:sz="4" w:space="0" w:color="auto"/>
            </w:tcBorders>
            <w:shd w:val="clear" w:color="auto" w:fill="auto"/>
            <w:vAlign w:val="bottom"/>
          </w:tcPr>
          <w:p w14:paraId="00938147" w14:textId="77777777" w:rsidR="00E65645" w:rsidRPr="00E65645" w:rsidRDefault="00E65645" w:rsidP="00E65645">
            <w:pPr>
              <w:rPr>
                <w:rFonts w:ascii="Verdana" w:hAnsi="Verdana"/>
                <w:sz w:val="16"/>
                <w:szCs w:val="16"/>
              </w:rPr>
            </w:pPr>
            <w:r w:rsidRPr="00E65645">
              <w:rPr>
                <w:rFonts w:ascii="Verdana" w:hAnsi="Verdana"/>
                <w:sz w:val="16"/>
                <w:szCs w:val="16"/>
              </w:rPr>
              <w:t>Cisco ASA 5506 w/ FirePOWER services and SEC plus license</w:t>
            </w:r>
          </w:p>
        </w:tc>
        <w:tc>
          <w:tcPr>
            <w:tcW w:w="1417" w:type="dxa"/>
            <w:tcBorders>
              <w:top w:val="nil"/>
              <w:left w:val="nil"/>
              <w:bottom w:val="single" w:sz="4" w:space="0" w:color="auto"/>
              <w:right w:val="single" w:sz="4" w:space="0" w:color="auto"/>
            </w:tcBorders>
          </w:tcPr>
          <w:p w14:paraId="35D339F7" w14:textId="77777777" w:rsidR="00E65645" w:rsidRPr="00E65645" w:rsidRDefault="00E65645" w:rsidP="00E65645">
            <w:pPr>
              <w:rPr>
                <w:rFonts w:ascii="Verdana" w:hAnsi="Verdana"/>
                <w:sz w:val="16"/>
                <w:szCs w:val="16"/>
              </w:rPr>
            </w:pPr>
          </w:p>
        </w:tc>
      </w:tr>
      <w:tr w:rsidR="00E65645" w:rsidRPr="00E65645" w14:paraId="2C0DF62E"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1BA20335" w14:textId="77777777" w:rsidR="00E65645" w:rsidRPr="00E65645" w:rsidRDefault="00E65645" w:rsidP="00E65645">
            <w:pPr>
              <w:rPr>
                <w:rFonts w:ascii="Verdana" w:hAnsi="Verdana"/>
                <w:sz w:val="16"/>
                <w:szCs w:val="16"/>
              </w:rPr>
            </w:pPr>
            <w:r w:rsidRPr="00E65645">
              <w:rPr>
                <w:rFonts w:ascii="Verdana" w:hAnsi="Verdana"/>
                <w:sz w:val="16"/>
                <w:szCs w:val="16"/>
              </w:rPr>
              <w:t>FCZ232090D6</w:t>
            </w:r>
          </w:p>
        </w:tc>
        <w:tc>
          <w:tcPr>
            <w:tcW w:w="1842" w:type="dxa"/>
            <w:tcBorders>
              <w:top w:val="nil"/>
              <w:left w:val="nil"/>
              <w:bottom w:val="single" w:sz="4" w:space="0" w:color="auto"/>
              <w:right w:val="single" w:sz="4" w:space="0" w:color="auto"/>
            </w:tcBorders>
            <w:shd w:val="clear" w:color="auto" w:fill="auto"/>
            <w:vAlign w:val="bottom"/>
          </w:tcPr>
          <w:p w14:paraId="3161C493"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0EBEF759"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4F23D0CC" w14:textId="77777777" w:rsidR="00E65645" w:rsidRPr="00E65645" w:rsidRDefault="00E65645" w:rsidP="00E65645">
            <w:pPr>
              <w:rPr>
                <w:rFonts w:ascii="Verdana" w:hAnsi="Verdana"/>
                <w:sz w:val="16"/>
                <w:szCs w:val="16"/>
              </w:rPr>
            </w:pPr>
          </w:p>
        </w:tc>
      </w:tr>
      <w:tr w:rsidR="00E65645" w:rsidRPr="00E65645" w14:paraId="16BC892D"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2EAA14E9" w14:textId="77777777" w:rsidR="00E65645" w:rsidRPr="00E65645" w:rsidRDefault="00E65645" w:rsidP="00E65645">
            <w:pPr>
              <w:rPr>
                <w:rFonts w:ascii="Verdana" w:hAnsi="Verdana"/>
                <w:sz w:val="16"/>
                <w:szCs w:val="16"/>
              </w:rPr>
            </w:pPr>
            <w:r w:rsidRPr="00E65645">
              <w:rPr>
                <w:rFonts w:ascii="Verdana" w:hAnsi="Verdana"/>
                <w:sz w:val="16"/>
                <w:szCs w:val="16"/>
              </w:rPr>
              <w:t>FCZ232090D1</w:t>
            </w:r>
          </w:p>
        </w:tc>
        <w:tc>
          <w:tcPr>
            <w:tcW w:w="1842" w:type="dxa"/>
            <w:tcBorders>
              <w:top w:val="nil"/>
              <w:left w:val="nil"/>
              <w:bottom w:val="single" w:sz="4" w:space="0" w:color="auto"/>
              <w:right w:val="single" w:sz="4" w:space="0" w:color="auto"/>
            </w:tcBorders>
            <w:shd w:val="clear" w:color="auto" w:fill="auto"/>
            <w:vAlign w:val="bottom"/>
          </w:tcPr>
          <w:p w14:paraId="4DF0EC16"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2E9DDFBC"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799CFDAB" w14:textId="77777777" w:rsidR="00E65645" w:rsidRPr="00E65645" w:rsidRDefault="00E65645" w:rsidP="00E65645">
            <w:pPr>
              <w:rPr>
                <w:rFonts w:ascii="Verdana" w:hAnsi="Verdana"/>
                <w:sz w:val="16"/>
                <w:szCs w:val="16"/>
              </w:rPr>
            </w:pPr>
          </w:p>
        </w:tc>
      </w:tr>
      <w:tr w:rsidR="00E65645" w:rsidRPr="00E65645" w14:paraId="3DFE5C67"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59E74728" w14:textId="77777777" w:rsidR="00E65645" w:rsidRPr="00E65645" w:rsidRDefault="00E65645" w:rsidP="00E65645">
            <w:pPr>
              <w:rPr>
                <w:rFonts w:ascii="Verdana" w:hAnsi="Verdana"/>
                <w:sz w:val="16"/>
                <w:szCs w:val="16"/>
              </w:rPr>
            </w:pPr>
            <w:r w:rsidRPr="00E65645">
              <w:rPr>
                <w:rFonts w:ascii="Verdana" w:hAnsi="Verdana"/>
                <w:sz w:val="16"/>
                <w:szCs w:val="16"/>
              </w:rPr>
              <w:t>FCZ232090D4</w:t>
            </w:r>
          </w:p>
        </w:tc>
        <w:tc>
          <w:tcPr>
            <w:tcW w:w="1842" w:type="dxa"/>
            <w:tcBorders>
              <w:top w:val="nil"/>
              <w:left w:val="nil"/>
              <w:bottom w:val="single" w:sz="4" w:space="0" w:color="auto"/>
              <w:right w:val="single" w:sz="4" w:space="0" w:color="auto"/>
            </w:tcBorders>
            <w:shd w:val="clear" w:color="auto" w:fill="auto"/>
            <w:vAlign w:val="bottom"/>
          </w:tcPr>
          <w:p w14:paraId="18A1B222"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0E3B8BB6"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1D6B71ED" w14:textId="77777777" w:rsidR="00E65645" w:rsidRPr="00E65645" w:rsidRDefault="00E65645" w:rsidP="00E65645">
            <w:pPr>
              <w:rPr>
                <w:rFonts w:ascii="Verdana" w:hAnsi="Verdana"/>
                <w:sz w:val="16"/>
                <w:szCs w:val="16"/>
              </w:rPr>
            </w:pPr>
          </w:p>
        </w:tc>
      </w:tr>
      <w:tr w:rsidR="00E65645" w:rsidRPr="00E65645" w14:paraId="5A0E8157"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622BA3F2" w14:textId="77777777" w:rsidR="00E65645" w:rsidRPr="00E65645" w:rsidRDefault="00E65645" w:rsidP="00E65645">
            <w:pPr>
              <w:rPr>
                <w:rFonts w:ascii="Verdana" w:hAnsi="Verdana"/>
                <w:sz w:val="16"/>
                <w:szCs w:val="16"/>
              </w:rPr>
            </w:pPr>
            <w:r w:rsidRPr="00E65645">
              <w:rPr>
                <w:rFonts w:ascii="Verdana" w:hAnsi="Verdana"/>
                <w:sz w:val="16"/>
                <w:szCs w:val="16"/>
              </w:rPr>
              <w:t>FCZ2316903P</w:t>
            </w:r>
          </w:p>
        </w:tc>
        <w:tc>
          <w:tcPr>
            <w:tcW w:w="1842" w:type="dxa"/>
            <w:tcBorders>
              <w:top w:val="nil"/>
              <w:left w:val="nil"/>
              <w:bottom w:val="single" w:sz="4" w:space="0" w:color="auto"/>
              <w:right w:val="single" w:sz="4" w:space="0" w:color="auto"/>
            </w:tcBorders>
            <w:shd w:val="clear" w:color="auto" w:fill="auto"/>
            <w:vAlign w:val="bottom"/>
          </w:tcPr>
          <w:p w14:paraId="3F3D7486"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33AC0AF4"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6A2CF70C" w14:textId="77777777" w:rsidR="00E65645" w:rsidRPr="00E65645" w:rsidRDefault="00E65645" w:rsidP="00E65645">
            <w:pPr>
              <w:rPr>
                <w:rFonts w:ascii="Verdana" w:hAnsi="Verdana"/>
                <w:sz w:val="16"/>
                <w:szCs w:val="16"/>
              </w:rPr>
            </w:pPr>
          </w:p>
        </w:tc>
      </w:tr>
      <w:tr w:rsidR="00E65645" w:rsidRPr="00E65645" w14:paraId="7FA537BB"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7984DBB7" w14:textId="77777777" w:rsidR="00E65645" w:rsidRPr="00E65645" w:rsidRDefault="00E65645" w:rsidP="00E65645">
            <w:pPr>
              <w:rPr>
                <w:rFonts w:ascii="Verdana" w:hAnsi="Verdana"/>
                <w:sz w:val="16"/>
                <w:szCs w:val="16"/>
              </w:rPr>
            </w:pPr>
            <w:r w:rsidRPr="00E65645">
              <w:rPr>
                <w:rFonts w:ascii="Verdana" w:hAnsi="Verdana"/>
                <w:sz w:val="16"/>
                <w:szCs w:val="16"/>
              </w:rPr>
              <w:t>FCZ2320C0BA</w:t>
            </w:r>
          </w:p>
        </w:tc>
        <w:tc>
          <w:tcPr>
            <w:tcW w:w="1842" w:type="dxa"/>
            <w:tcBorders>
              <w:top w:val="nil"/>
              <w:left w:val="nil"/>
              <w:bottom w:val="single" w:sz="4" w:space="0" w:color="auto"/>
              <w:right w:val="single" w:sz="4" w:space="0" w:color="auto"/>
            </w:tcBorders>
            <w:shd w:val="clear" w:color="auto" w:fill="auto"/>
            <w:vAlign w:val="bottom"/>
          </w:tcPr>
          <w:p w14:paraId="78EDF802"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5C5060BB"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129BD774" w14:textId="77777777" w:rsidR="00E65645" w:rsidRPr="00E65645" w:rsidRDefault="00E65645" w:rsidP="00E65645">
            <w:pPr>
              <w:rPr>
                <w:rFonts w:ascii="Verdana" w:hAnsi="Verdana"/>
                <w:sz w:val="16"/>
                <w:szCs w:val="16"/>
              </w:rPr>
            </w:pPr>
          </w:p>
        </w:tc>
      </w:tr>
      <w:tr w:rsidR="00E65645" w:rsidRPr="00E65645" w14:paraId="65C90AC3"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005802CA" w14:textId="77777777" w:rsidR="00E65645" w:rsidRPr="00E65645" w:rsidRDefault="00E65645" w:rsidP="00E65645">
            <w:pPr>
              <w:rPr>
                <w:rFonts w:ascii="Verdana" w:hAnsi="Verdana"/>
                <w:sz w:val="16"/>
                <w:szCs w:val="16"/>
              </w:rPr>
            </w:pPr>
            <w:r w:rsidRPr="00E65645">
              <w:rPr>
                <w:rFonts w:ascii="Verdana" w:hAnsi="Verdana"/>
                <w:sz w:val="16"/>
                <w:szCs w:val="16"/>
              </w:rPr>
              <w:t>FCZ2312C24F</w:t>
            </w:r>
          </w:p>
        </w:tc>
        <w:tc>
          <w:tcPr>
            <w:tcW w:w="1842" w:type="dxa"/>
            <w:tcBorders>
              <w:top w:val="nil"/>
              <w:left w:val="nil"/>
              <w:bottom w:val="single" w:sz="4" w:space="0" w:color="auto"/>
              <w:right w:val="single" w:sz="4" w:space="0" w:color="auto"/>
            </w:tcBorders>
            <w:shd w:val="clear" w:color="auto" w:fill="auto"/>
            <w:vAlign w:val="bottom"/>
          </w:tcPr>
          <w:p w14:paraId="4B6FAA9E"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15F141D3"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6376F605" w14:textId="77777777" w:rsidR="00E65645" w:rsidRPr="00E65645" w:rsidRDefault="00E65645" w:rsidP="00E65645">
            <w:pPr>
              <w:rPr>
                <w:rFonts w:ascii="Verdana" w:hAnsi="Verdana"/>
                <w:sz w:val="16"/>
                <w:szCs w:val="16"/>
              </w:rPr>
            </w:pPr>
          </w:p>
        </w:tc>
      </w:tr>
      <w:tr w:rsidR="00E65645" w:rsidRPr="00E65645" w14:paraId="485540AE"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6CAEB8B9" w14:textId="77777777" w:rsidR="00E65645" w:rsidRPr="00E65645" w:rsidRDefault="00E65645" w:rsidP="00E65645">
            <w:pPr>
              <w:rPr>
                <w:rFonts w:ascii="Verdana" w:hAnsi="Verdana"/>
                <w:sz w:val="16"/>
                <w:szCs w:val="16"/>
              </w:rPr>
            </w:pPr>
            <w:r w:rsidRPr="00E65645">
              <w:rPr>
                <w:rFonts w:ascii="Verdana" w:hAnsi="Verdana"/>
                <w:sz w:val="16"/>
                <w:szCs w:val="16"/>
              </w:rPr>
              <w:t>FCZ232090CZ</w:t>
            </w:r>
          </w:p>
        </w:tc>
        <w:tc>
          <w:tcPr>
            <w:tcW w:w="1842" w:type="dxa"/>
            <w:tcBorders>
              <w:top w:val="nil"/>
              <w:left w:val="nil"/>
              <w:bottom w:val="single" w:sz="4" w:space="0" w:color="auto"/>
              <w:right w:val="single" w:sz="4" w:space="0" w:color="auto"/>
            </w:tcBorders>
            <w:shd w:val="clear" w:color="auto" w:fill="auto"/>
            <w:vAlign w:val="bottom"/>
          </w:tcPr>
          <w:p w14:paraId="05F181E7"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1D113597"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38419DF3" w14:textId="77777777" w:rsidR="00E65645" w:rsidRPr="00E65645" w:rsidRDefault="00E65645" w:rsidP="00E65645">
            <w:pPr>
              <w:rPr>
                <w:rFonts w:ascii="Verdana" w:hAnsi="Verdana"/>
                <w:sz w:val="16"/>
                <w:szCs w:val="16"/>
              </w:rPr>
            </w:pPr>
          </w:p>
        </w:tc>
      </w:tr>
      <w:tr w:rsidR="00E65645" w:rsidRPr="00E65645" w14:paraId="0F0AFF50"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099F1F0B" w14:textId="77777777" w:rsidR="00E65645" w:rsidRPr="00E65645" w:rsidRDefault="00E65645" w:rsidP="00E65645">
            <w:pPr>
              <w:rPr>
                <w:rFonts w:ascii="Verdana" w:hAnsi="Verdana"/>
                <w:sz w:val="16"/>
                <w:szCs w:val="16"/>
              </w:rPr>
            </w:pPr>
            <w:r w:rsidRPr="00E65645">
              <w:rPr>
                <w:rFonts w:ascii="Verdana" w:hAnsi="Verdana"/>
                <w:sz w:val="16"/>
                <w:szCs w:val="16"/>
              </w:rPr>
              <w:t>FCZ232090D7</w:t>
            </w:r>
          </w:p>
        </w:tc>
        <w:tc>
          <w:tcPr>
            <w:tcW w:w="1842" w:type="dxa"/>
            <w:tcBorders>
              <w:top w:val="nil"/>
              <w:left w:val="nil"/>
              <w:bottom w:val="single" w:sz="4" w:space="0" w:color="auto"/>
              <w:right w:val="single" w:sz="4" w:space="0" w:color="auto"/>
            </w:tcBorders>
            <w:shd w:val="clear" w:color="auto" w:fill="auto"/>
            <w:vAlign w:val="bottom"/>
          </w:tcPr>
          <w:p w14:paraId="38769594"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38552B87"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3673AEF0" w14:textId="77777777" w:rsidR="00E65645" w:rsidRPr="00E65645" w:rsidRDefault="00E65645" w:rsidP="00E65645">
            <w:pPr>
              <w:rPr>
                <w:rFonts w:ascii="Verdana" w:hAnsi="Verdana"/>
                <w:sz w:val="16"/>
                <w:szCs w:val="16"/>
              </w:rPr>
            </w:pPr>
          </w:p>
        </w:tc>
      </w:tr>
      <w:tr w:rsidR="00E65645" w:rsidRPr="00E65645" w14:paraId="5057AF1F"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33F15689" w14:textId="77777777" w:rsidR="00E65645" w:rsidRPr="00E65645" w:rsidRDefault="00E65645" w:rsidP="00E65645">
            <w:pPr>
              <w:rPr>
                <w:rFonts w:ascii="Verdana" w:hAnsi="Verdana"/>
                <w:sz w:val="16"/>
                <w:szCs w:val="16"/>
              </w:rPr>
            </w:pPr>
            <w:r w:rsidRPr="00E65645">
              <w:rPr>
                <w:rFonts w:ascii="Verdana" w:hAnsi="Verdana"/>
                <w:sz w:val="16"/>
                <w:szCs w:val="16"/>
              </w:rPr>
              <w:t>FCZ2320C0BB</w:t>
            </w:r>
          </w:p>
        </w:tc>
        <w:tc>
          <w:tcPr>
            <w:tcW w:w="1842" w:type="dxa"/>
            <w:tcBorders>
              <w:top w:val="nil"/>
              <w:left w:val="nil"/>
              <w:bottom w:val="single" w:sz="4" w:space="0" w:color="auto"/>
              <w:right w:val="single" w:sz="4" w:space="0" w:color="auto"/>
            </w:tcBorders>
            <w:shd w:val="clear" w:color="auto" w:fill="auto"/>
            <w:vAlign w:val="bottom"/>
          </w:tcPr>
          <w:p w14:paraId="4C91A1A2"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09F291DB"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39D23568" w14:textId="77777777" w:rsidR="00E65645" w:rsidRPr="00E65645" w:rsidRDefault="00E65645" w:rsidP="00E65645">
            <w:pPr>
              <w:rPr>
                <w:rFonts w:ascii="Verdana" w:hAnsi="Verdana"/>
                <w:sz w:val="16"/>
                <w:szCs w:val="16"/>
              </w:rPr>
            </w:pPr>
          </w:p>
        </w:tc>
      </w:tr>
      <w:tr w:rsidR="00E65645" w:rsidRPr="00E65645" w14:paraId="67540213"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4EE61805" w14:textId="77777777" w:rsidR="00E65645" w:rsidRPr="00E65645" w:rsidRDefault="00E65645" w:rsidP="00E65645">
            <w:pPr>
              <w:rPr>
                <w:rFonts w:ascii="Verdana" w:hAnsi="Verdana"/>
                <w:sz w:val="16"/>
                <w:szCs w:val="16"/>
              </w:rPr>
            </w:pPr>
            <w:r w:rsidRPr="00E65645">
              <w:rPr>
                <w:rFonts w:ascii="Verdana" w:hAnsi="Verdana"/>
                <w:sz w:val="16"/>
                <w:szCs w:val="16"/>
              </w:rPr>
              <w:t>FCZ1916C18R</w:t>
            </w:r>
          </w:p>
        </w:tc>
        <w:tc>
          <w:tcPr>
            <w:tcW w:w="1842" w:type="dxa"/>
            <w:tcBorders>
              <w:top w:val="nil"/>
              <w:left w:val="nil"/>
              <w:bottom w:val="single" w:sz="4" w:space="0" w:color="auto"/>
              <w:right w:val="single" w:sz="4" w:space="0" w:color="auto"/>
            </w:tcBorders>
            <w:shd w:val="clear" w:color="auto" w:fill="auto"/>
            <w:vAlign w:val="bottom"/>
          </w:tcPr>
          <w:p w14:paraId="6C3456E6"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2EF6A2A7"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46CAA620" w14:textId="77777777" w:rsidR="00E65645" w:rsidRPr="00E65645" w:rsidRDefault="00E65645" w:rsidP="00E65645">
            <w:pPr>
              <w:rPr>
                <w:rFonts w:ascii="Verdana" w:hAnsi="Verdana"/>
                <w:sz w:val="16"/>
                <w:szCs w:val="16"/>
              </w:rPr>
            </w:pPr>
          </w:p>
        </w:tc>
      </w:tr>
      <w:tr w:rsidR="00E65645" w:rsidRPr="00E65645" w14:paraId="04A6B4EF" w14:textId="77777777" w:rsidTr="001E3DA1">
        <w:trPr>
          <w:trHeight w:val="301"/>
        </w:trPr>
        <w:tc>
          <w:tcPr>
            <w:tcW w:w="1405" w:type="dxa"/>
            <w:tcBorders>
              <w:top w:val="nil"/>
              <w:left w:val="single" w:sz="4" w:space="0" w:color="auto"/>
              <w:bottom w:val="single" w:sz="4" w:space="0" w:color="auto"/>
              <w:right w:val="single" w:sz="4" w:space="0" w:color="auto"/>
            </w:tcBorders>
            <w:shd w:val="clear" w:color="auto" w:fill="auto"/>
            <w:vAlign w:val="bottom"/>
          </w:tcPr>
          <w:p w14:paraId="1CE074B0" w14:textId="77777777" w:rsidR="00E65645" w:rsidRPr="00E65645" w:rsidRDefault="00E65645" w:rsidP="00E65645">
            <w:pPr>
              <w:rPr>
                <w:rFonts w:ascii="Verdana" w:hAnsi="Verdana"/>
                <w:sz w:val="16"/>
                <w:szCs w:val="16"/>
              </w:rPr>
            </w:pPr>
            <w:r w:rsidRPr="00E65645">
              <w:rPr>
                <w:rFonts w:ascii="Verdana" w:hAnsi="Verdana"/>
                <w:sz w:val="16"/>
                <w:szCs w:val="16"/>
              </w:rPr>
              <w:t>FCZ190490RX</w:t>
            </w:r>
          </w:p>
        </w:tc>
        <w:tc>
          <w:tcPr>
            <w:tcW w:w="1842" w:type="dxa"/>
            <w:tcBorders>
              <w:top w:val="nil"/>
              <w:left w:val="nil"/>
              <w:bottom w:val="single" w:sz="4" w:space="0" w:color="auto"/>
              <w:right w:val="single" w:sz="4" w:space="0" w:color="auto"/>
            </w:tcBorders>
            <w:shd w:val="clear" w:color="auto" w:fill="auto"/>
            <w:vAlign w:val="bottom"/>
          </w:tcPr>
          <w:p w14:paraId="69E938FC" w14:textId="77777777" w:rsidR="00E65645" w:rsidRPr="00E65645" w:rsidRDefault="00E65645" w:rsidP="00E65645">
            <w:pPr>
              <w:rPr>
                <w:rFonts w:ascii="Verdana" w:hAnsi="Verdana"/>
                <w:sz w:val="16"/>
                <w:szCs w:val="16"/>
              </w:rPr>
            </w:pPr>
            <w:r w:rsidRPr="00E65645">
              <w:rPr>
                <w:rFonts w:ascii="Verdana" w:hAnsi="Verdana"/>
                <w:sz w:val="16"/>
                <w:szCs w:val="16"/>
              </w:rPr>
              <w:t>C891F-K9</w:t>
            </w:r>
          </w:p>
        </w:tc>
        <w:tc>
          <w:tcPr>
            <w:tcW w:w="2127" w:type="dxa"/>
            <w:tcBorders>
              <w:top w:val="nil"/>
              <w:left w:val="nil"/>
              <w:bottom w:val="single" w:sz="4" w:space="0" w:color="auto"/>
              <w:right w:val="single" w:sz="4" w:space="0" w:color="auto"/>
            </w:tcBorders>
            <w:shd w:val="clear" w:color="auto" w:fill="auto"/>
            <w:vAlign w:val="bottom"/>
          </w:tcPr>
          <w:p w14:paraId="333C0C77" w14:textId="77777777" w:rsidR="00E65645" w:rsidRPr="00E65645" w:rsidRDefault="00E65645" w:rsidP="00E65645">
            <w:pPr>
              <w:rPr>
                <w:rFonts w:ascii="Verdana" w:hAnsi="Verdana"/>
                <w:sz w:val="16"/>
                <w:szCs w:val="16"/>
              </w:rPr>
            </w:pPr>
            <w:r w:rsidRPr="00E65645">
              <w:rPr>
                <w:rFonts w:ascii="Verdana" w:hAnsi="Verdana"/>
                <w:sz w:val="16"/>
                <w:szCs w:val="16"/>
              </w:rPr>
              <w:t>Cisco C891F-K9 ISR</w:t>
            </w:r>
          </w:p>
        </w:tc>
        <w:tc>
          <w:tcPr>
            <w:tcW w:w="1417" w:type="dxa"/>
            <w:tcBorders>
              <w:top w:val="nil"/>
              <w:left w:val="nil"/>
              <w:bottom w:val="single" w:sz="4" w:space="0" w:color="auto"/>
              <w:right w:val="single" w:sz="4" w:space="0" w:color="auto"/>
            </w:tcBorders>
          </w:tcPr>
          <w:p w14:paraId="21B700CE" w14:textId="77777777" w:rsidR="00E65645" w:rsidRPr="00E65645" w:rsidRDefault="00E65645" w:rsidP="00E65645">
            <w:pPr>
              <w:rPr>
                <w:rFonts w:ascii="Verdana" w:hAnsi="Verdana"/>
                <w:sz w:val="16"/>
                <w:szCs w:val="16"/>
              </w:rPr>
            </w:pPr>
          </w:p>
        </w:tc>
      </w:tr>
      <w:tr w:rsidR="00E65645" w:rsidRPr="00E65645" w14:paraId="69F0E7D7"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0A77DCFD" w14:textId="77777777" w:rsidR="00E65645" w:rsidRPr="00E65645" w:rsidRDefault="00E65645" w:rsidP="00E65645">
            <w:pPr>
              <w:rPr>
                <w:rFonts w:ascii="Verdana" w:hAnsi="Verdana"/>
                <w:sz w:val="16"/>
                <w:szCs w:val="16"/>
              </w:rPr>
            </w:pPr>
            <w:r w:rsidRPr="00E65645">
              <w:rPr>
                <w:rFonts w:ascii="Verdana" w:hAnsi="Verdana"/>
                <w:sz w:val="16"/>
                <w:szCs w:val="16"/>
              </w:rPr>
              <w:t>PSJ154208EG</w:t>
            </w:r>
          </w:p>
        </w:tc>
        <w:tc>
          <w:tcPr>
            <w:tcW w:w="1842" w:type="dxa"/>
            <w:tcBorders>
              <w:top w:val="nil"/>
              <w:left w:val="nil"/>
              <w:bottom w:val="single" w:sz="4" w:space="0" w:color="auto"/>
              <w:right w:val="single" w:sz="4" w:space="0" w:color="auto"/>
            </w:tcBorders>
            <w:shd w:val="clear" w:color="auto" w:fill="auto"/>
            <w:vAlign w:val="bottom"/>
            <w:hideMark/>
          </w:tcPr>
          <w:p w14:paraId="3365972C" w14:textId="77777777" w:rsidR="00E65645" w:rsidRPr="00E65645" w:rsidRDefault="00E65645" w:rsidP="00E65645">
            <w:pPr>
              <w:rPr>
                <w:rFonts w:ascii="Verdana" w:hAnsi="Verdana"/>
                <w:sz w:val="16"/>
                <w:szCs w:val="16"/>
              </w:rPr>
            </w:pPr>
            <w:r w:rsidRPr="00E65645">
              <w:rPr>
                <w:rFonts w:ascii="Verdana" w:hAnsi="Verdana"/>
                <w:sz w:val="16"/>
                <w:szCs w:val="16"/>
              </w:rPr>
              <w:t>AIR-CT2504-5-K9</w:t>
            </w:r>
          </w:p>
        </w:tc>
        <w:tc>
          <w:tcPr>
            <w:tcW w:w="2127" w:type="dxa"/>
            <w:tcBorders>
              <w:top w:val="nil"/>
              <w:left w:val="nil"/>
              <w:bottom w:val="single" w:sz="4" w:space="0" w:color="auto"/>
              <w:right w:val="single" w:sz="4" w:space="0" w:color="auto"/>
            </w:tcBorders>
            <w:shd w:val="clear" w:color="auto" w:fill="auto"/>
            <w:vAlign w:val="bottom"/>
            <w:hideMark/>
          </w:tcPr>
          <w:p w14:paraId="5B6554D7" w14:textId="77777777" w:rsidR="00E65645" w:rsidRPr="00E65645" w:rsidRDefault="00E65645" w:rsidP="00E65645">
            <w:pPr>
              <w:rPr>
                <w:rFonts w:ascii="Verdana" w:hAnsi="Verdana"/>
                <w:sz w:val="16"/>
                <w:szCs w:val="16"/>
              </w:rPr>
            </w:pPr>
            <w:r w:rsidRPr="00E65645">
              <w:rPr>
                <w:rFonts w:ascii="Verdana" w:hAnsi="Verdana"/>
                <w:sz w:val="16"/>
                <w:szCs w:val="16"/>
              </w:rPr>
              <w:t>2504 Wireless Controller with 5 AP Licenses</w:t>
            </w:r>
          </w:p>
        </w:tc>
        <w:tc>
          <w:tcPr>
            <w:tcW w:w="1417" w:type="dxa"/>
            <w:tcBorders>
              <w:top w:val="nil"/>
              <w:left w:val="nil"/>
              <w:bottom w:val="single" w:sz="4" w:space="0" w:color="auto"/>
              <w:right w:val="single" w:sz="4" w:space="0" w:color="auto"/>
            </w:tcBorders>
          </w:tcPr>
          <w:p w14:paraId="59749E7C" w14:textId="77777777" w:rsidR="00E65645" w:rsidRPr="00E65645" w:rsidRDefault="00E65645" w:rsidP="00E65645">
            <w:pPr>
              <w:rPr>
                <w:rFonts w:ascii="Verdana" w:hAnsi="Verdana"/>
                <w:sz w:val="16"/>
                <w:szCs w:val="16"/>
              </w:rPr>
            </w:pPr>
          </w:p>
        </w:tc>
      </w:tr>
      <w:tr w:rsidR="00E65645" w:rsidRPr="00E65645" w14:paraId="3001DE7D"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59FB196A" w14:textId="77777777" w:rsidR="00E65645" w:rsidRPr="00E65645" w:rsidRDefault="00E65645" w:rsidP="00E65645">
            <w:pPr>
              <w:rPr>
                <w:rFonts w:ascii="Verdana" w:hAnsi="Verdana"/>
                <w:sz w:val="16"/>
                <w:szCs w:val="16"/>
              </w:rPr>
            </w:pPr>
            <w:r w:rsidRPr="00E65645">
              <w:rPr>
                <w:rFonts w:ascii="Verdana" w:hAnsi="Verdana"/>
                <w:sz w:val="16"/>
                <w:szCs w:val="16"/>
              </w:rPr>
              <w:t>FGL1802W3KQ</w:t>
            </w:r>
          </w:p>
        </w:tc>
        <w:tc>
          <w:tcPr>
            <w:tcW w:w="1842" w:type="dxa"/>
            <w:tcBorders>
              <w:top w:val="nil"/>
              <w:left w:val="nil"/>
              <w:bottom w:val="single" w:sz="4" w:space="0" w:color="auto"/>
              <w:right w:val="single" w:sz="4" w:space="0" w:color="auto"/>
            </w:tcBorders>
            <w:shd w:val="clear" w:color="auto" w:fill="auto"/>
            <w:vAlign w:val="bottom"/>
            <w:hideMark/>
          </w:tcPr>
          <w:p w14:paraId="110AF072"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6BB6FF55"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666E4960" w14:textId="77777777" w:rsidR="00E65645" w:rsidRPr="00E65645" w:rsidRDefault="00E65645" w:rsidP="00E65645">
            <w:pPr>
              <w:rPr>
                <w:rFonts w:ascii="Verdana" w:hAnsi="Verdana"/>
                <w:sz w:val="16"/>
                <w:szCs w:val="16"/>
              </w:rPr>
            </w:pPr>
          </w:p>
        </w:tc>
      </w:tr>
      <w:tr w:rsidR="00E65645" w:rsidRPr="00E65645" w14:paraId="54050B7F" w14:textId="77777777" w:rsidTr="001E3DA1">
        <w:trPr>
          <w:trHeight w:val="588"/>
        </w:trPr>
        <w:tc>
          <w:tcPr>
            <w:tcW w:w="1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1297E" w14:textId="77777777" w:rsidR="00E65645" w:rsidRPr="00E65645" w:rsidRDefault="00E65645" w:rsidP="00E65645">
            <w:pPr>
              <w:rPr>
                <w:rFonts w:ascii="Verdana" w:hAnsi="Verdana"/>
                <w:sz w:val="16"/>
                <w:szCs w:val="16"/>
              </w:rPr>
            </w:pPr>
            <w:r w:rsidRPr="00E65645">
              <w:rPr>
                <w:rFonts w:ascii="Verdana" w:hAnsi="Verdana"/>
                <w:sz w:val="16"/>
                <w:szCs w:val="16"/>
              </w:rPr>
              <w:t>FGL1802W3KR</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7619692"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55DA4A09"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single" w:sz="4" w:space="0" w:color="auto"/>
              <w:left w:val="nil"/>
              <w:bottom w:val="single" w:sz="4" w:space="0" w:color="auto"/>
              <w:right w:val="single" w:sz="4" w:space="0" w:color="auto"/>
            </w:tcBorders>
          </w:tcPr>
          <w:p w14:paraId="325723CC" w14:textId="77777777" w:rsidR="00E65645" w:rsidRPr="00E65645" w:rsidRDefault="00E65645" w:rsidP="00E65645">
            <w:pPr>
              <w:rPr>
                <w:rFonts w:ascii="Verdana" w:hAnsi="Verdana"/>
                <w:sz w:val="16"/>
                <w:szCs w:val="16"/>
              </w:rPr>
            </w:pPr>
          </w:p>
        </w:tc>
      </w:tr>
      <w:tr w:rsidR="00E65645" w:rsidRPr="00E65645" w14:paraId="5AE9F641" w14:textId="77777777" w:rsidTr="001E3DA1">
        <w:trPr>
          <w:trHeight w:val="588"/>
        </w:trPr>
        <w:tc>
          <w:tcPr>
            <w:tcW w:w="1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6DE6D" w14:textId="77777777" w:rsidR="00E65645" w:rsidRPr="00E65645" w:rsidRDefault="00E65645" w:rsidP="00E65645">
            <w:pPr>
              <w:rPr>
                <w:rFonts w:ascii="Verdana" w:hAnsi="Verdana"/>
                <w:sz w:val="16"/>
                <w:szCs w:val="16"/>
              </w:rPr>
            </w:pPr>
            <w:r w:rsidRPr="00E65645">
              <w:rPr>
                <w:rFonts w:ascii="Verdana" w:hAnsi="Verdana"/>
                <w:sz w:val="16"/>
                <w:szCs w:val="16"/>
              </w:rPr>
              <w:t>FGL1802W3KV</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16DFECE4"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278FB2E2"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single" w:sz="4" w:space="0" w:color="auto"/>
              <w:left w:val="nil"/>
              <w:bottom w:val="single" w:sz="4" w:space="0" w:color="auto"/>
              <w:right w:val="single" w:sz="4" w:space="0" w:color="auto"/>
            </w:tcBorders>
          </w:tcPr>
          <w:p w14:paraId="4ECE4997" w14:textId="77777777" w:rsidR="00E65645" w:rsidRPr="00E65645" w:rsidRDefault="00E65645" w:rsidP="00E65645">
            <w:pPr>
              <w:rPr>
                <w:rFonts w:ascii="Verdana" w:hAnsi="Verdana"/>
                <w:sz w:val="16"/>
                <w:szCs w:val="16"/>
              </w:rPr>
            </w:pPr>
          </w:p>
        </w:tc>
      </w:tr>
      <w:tr w:rsidR="00E65645" w:rsidRPr="00E65645" w14:paraId="3A713653"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5C98F1A1" w14:textId="77777777" w:rsidR="00E65645" w:rsidRPr="00E65645" w:rsidRDefault="00E65645" w:rsidP="00E65645">
            <w:pPr>
              <w:rPr>
                <w:rFonts w:ascii="Verdana" w:hAnsi="Verdana"/>
                <w:sz w:val="16"/>
                <w:szCs w:val="16"/>
              </w:rPr>
            </w:pPr>
            <w:r w:rsidRPr="00E65645">
              <w:rPr>
                <w:rFonts w:ascii="Verdana" w:hAnsi="Verdana"/>
                <w:sz w:val="16"/>
                <w:szCs w:val="16"/>
              </w:rPr>
              <w:t>FGL1802W3KW</w:t>
            </w:r>
          </w:p>
        </w:tc>
        <w:tc>
          <w:tcPr>
            <w:tcW w:w="1842" w:type="dxa"/>
            <w:tcBorders>
              <w:top w:val="nil"/>
              <w:left w:val="nil"/>
              <w:bottom w:val="single" w:sz="4" w:space="0" w:color="auto"/>
              <w:right w:val="single" w:sz="4" w:space="0" w:color="auto"/>
            </w:tcBorders>
            <w:shd w:val="clear" w:color="auto" w:fill="auto"/>
            <w:vAlign w:val="bottom"/>
            <w:hideMark/>
          </w:tcPr>
          <w:p w14:paraId="727A9B68"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64A8D087"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3B54ACAD" w14:textId="77777777" w:rsidR="00E65645" w:rsidRPr="00E65645" w:rsidRDefault="00E65645" w:rsidP="00E65645">
            <w:pPr>
              <w:rPr>
                <w:rFonts w:ascii="Verdana" w:hAnsi="Verdana"/>
                <w:sz w:val="16"/>
                <w:szCs w:val="16"/>
              </w:rPr>
            </w:pPr>
          </w:p>
        </w:tc>
      </w:tr>
      <w:tr w:rsidR="00E65645" w:rsidRPr="00E65645" w14:paraId="7EE9B23F"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243DE0F3" w14:textId="77777777" w:rsidR="00E65645" w:rsidRPr="00E65645" w:rsidRDefault="00E65645" w:rsidP="00E65645">
            <w:pPr>
              <w:rPr>
                <w:rFonts w:ascii="Verdana" w:hAnsi="Verdana"/>
                <w:sz w:val="16"/>
                <w:szCs w:val="16"/>
              </w:rPr>
            </w:pPr>
            <w:r w:rsidRPr="00E65645">
              <w:rPr>
                <w:rFonts w:ascii="Verdana" w:hAnsi="Verdana"/>
                <w:sz w:val="16"/>
                <w:szCs w:val="16"/>
              </w:rPr>
              <w:t>FGL1802W3KX</w:t>
            </w:r>
          </w:p>
        </w:tc>
        <w:tc>
          <w:tcPr>
            <w:tcW w:w="1842" w:type="dxa"/>
            <w:tcBorders>
              <w:top w:val="nil"/>
              <w:left w:val="nil"/>
              <w:bottom w:val="single" w:sz="4" w:space="0" w:color="auto"/>
              <w:right w:val="single" w:sz="4" w:space="0" w:color="auto"/>
            </w:tcBorders>
            <w:shd w:val="clear" w:color="auto" w:fill="auto"/>
            <w:vAlign w:val="bottom"/>
            <w:hideMark/>
          </w:tcPr>
          <w:p w14:paraId="74EB9919"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0D5D5796"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50F5C093" w14:textId="77777777" w:rsidR="00E65645" w:rsidRPr="00E65645" w:rsidRDefault="00E65645" w:rsidP="00E65645">
            <w:pPr>
              <w:rPr>
                <w:rFonts w:ascii="Verdana" w:hAnsi="Verdana"/>
                <w:sz w:val="16"/>
                <w:szCs w:val="16"/>
              </w:rPr>
            </w:pPr>
          </w:p>
        </w:tc>
      </w:tr>
      <w:tr w:rsidR="00E65645" w:rsidRPr="00E65645" w14:paraId="7A2D675D"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66681BD6" w14:textId="77777777" w:rsidR="00E65645" w:rsidRPr="00E65645" w:rsidRDefault="00E65645" w:rsidP="00E65645">
            <w:pPr>
              <w:rPr>
                <w:rFonts w:ascii="Verdana" w:hAnsi="Verdana"/>
                <w:sz w:val="16"/>
                <w:szCs w:val="16"/>
              </w:rPr>
            </w:pPr>
            <w:r w:rsidRPr="00E65645">
              <w:rPr>
                <w:rFonts w:ascii="Verdana" w:hAnsi="Verdana"/>
                <w:sz w:val="16"/>
                <w:szCs w:val="16"/>
              </w:rPr>
              <w:t>FGL1802W3KY</w:t>
            </w:r>
          </w:p>
        </w:tc>
        <w:tc>
          <w:tcPr>
            <w:tcW w:w="1842" w:type="dxa"/>
            <w:tcBorders>
              <w:top w:val="nil"/>
              <w:left w:val="nil"/>
              <w:bottom w:val="single" w:sz="4" w:space="0" w:color="auto"/>
              <w:right w:val="single" w:sz="4" w:space="0" w:color="auto"/>
            </w:tcBorders>
            <w:shd w:val="clear" w:color="auto" w:fill="auto"/>
            <w:vAlign w:val="bottom"/>
            <w:hideMark/>
          </w:tcPr>
          <w:p w14:paraId="4300D1CF"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117DCFB7"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229646F8" w14:textId="77777777" w:rsidR="00E65645" w:rsidRPr="00E65645" w:rsidRDefault="00E65645" w:rsidP="00E65645">
            <w:pPr>
              <w:rPr>
                <w:rFonts w:ascii="Verdana" w:hAnsi="Verdana"/>
                <w:sz w:val="16"/>
                <w:szCs w:val="16"/>
              </w:rPr>
            </w:pPr>
          </w:p>
        </w:tc>
      </w:tr>
      <w:tr w:rsidR="00E65645" w:rsidRPr="00E65645" w14:paraId="1B8569AA"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3AE361BB" w14:textId="77777777" w:rsidR="00E65645" w:rsidRPr="00E65645" w:rsidRDefault="00E65645" w:rsidP="00E65645">
            <w:pPr>
              <w:rPr>
                <w:rFonts w:ascii="Verdana" w:hAnsi="Verdana"/>
                <w:sz w:val="16"/>
                <w:szCs w:val="16"/>
              </w:rPr>
            </w:pPr>
            <w:r w:rsidRPr="00E65645">
              <w:rPr>
                <w:rFonts w:ascii="Verdana" w:hAnsi="Verdana"/>
                <w:sz w:val="16"/>
                <w:szCs w:val="16"/>
              </w:rPr>
              <w:lastRenderedPageBreak/>
              <w:t>FGL1802W3KZ</w:t>
            </w:r>
          </w:p>
        </w:tc>
        <w:tc>
          <w:tcPr>
            <w:tcW w:w="1842" w:type="dxa"/>
            <w:tcBorders>
              <w:top w:val="nil"/>
              <w:left w:val="nil"/>
              <w:bottom w:val="single" w:sz="4" w:space="0" w:color="auto"/>
              <w:right w:val="single" w:sz="4" w:space="0" w:color="auto"/>
            </w:tcBorders>
            <w:shd w:val="clear" w:color="auto" w:fill="auto"/>
            <w:vAlign w:val="bottom"/>
            <w:hideMark/>
          </w:tcPr>
          <w:p w14:paraId="40292205"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050AE08D"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0D5546AF" w14:textId="77777777" w:rsidR="00E65645" w:rsidRPr="00E65645" w:rsidRDefault="00E65645" w:rsidP="00E65645">
            <w:pPr>
              <w:rPr>
                <w:rFonts w:ascii="Verdana" w:hAnsi="Verdana"/>
                <w:sz w:val="16"/>
                <w:szCs w:val="16"/>
              </w:rPr>
            </w:pPr>
          </w:p>
        </w:tc>
      </w:tr>
      <w:tr w:rsidR="00E65645" w:rsidRPr="00E65645" w14:paraId="1C69C2CC"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68335A2C" w14:textId="77777777" w:rsidR="00E65645" w:rsidRPr="00E65645" w:rsidRDefault="00E65645" w:rsidP="00E65645">
            <w:pPr>
              <w:rPr>
                <w:rFonts w:ascii="Verdana" w:hAnsi="Verdana"/>
                <w:sz w:val="16"/>
                <w:szCs w:val="16"/>
              </w:rPr>
            </w:pPr>
            <w:r w:rsidRPr="00E65645">
              <w:rPr>
                <w:rFonts w:ascii="Verdana" w:hAnsi="Verdana"/>
                <w:sz w:val="16"/>
                <w:szCs w:val="16"/>
              </w:rPr>
              <w:t>FGL1802W3L0</w:t>
            </w:r>
          </w:p>
        </w:tc>
        <w:tc>
          <w:tcPr>
            <w:tcW w:w="1842" w:type="dxa"/>
            <w:tcBorders>
              <w:top w:val="nil"/>
              <w:left w:val="nil"/>
              <w:bottom w:val="single" w:sz="4" w:space="0" w:color="auto"/>
              <w:right w:val="single" w:sz="4" w:space="0" w:color="auto"/>
            </w:tcBorders>
            <w:shd w:val="clear" w:color="auto" w:fill="auto"/>
            <w:vAlign w:val="bottom"/>
            <w:hideMark/>
          </w:tcPr>
          <w:p w14:paraId="15174BC3"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39C24265"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6C79EC43" w14:textId="77777777" w:rsidR="00E65645" w:rsidRPr="00E65645" w:rsidRDefault="00E65645" w:rsidP="00E65645">
            <w:pPr>
              <w:rPr>
                <w:rFonts w:ascii="Verdana" w:hAnsi="Verdana"/>
                <w:sz w:val="16"/>
                <w:szCs w:val="16"/>
              </w:rPr>
            </w:pPr>
          </w:p>
        </w:tc>
      </w:tr>
      <w:tr w:rsidR="00E65645" w:rsidRPr="00E65645" w14:paraId="79389DE2"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2062DAB6" w14:textId="77777777" w:rsidR="00E65645" w:rsidRPr="00E65645" w:rsidRDefault="00E65645" w:rsidP="00E65645">
            <w:pPr>
              <w:rPr>
                <w:rFonts w:ascii="Verdana" w:hAnsi="Verdana"/>
                <w:sz w:val="16"/>
                <w:szCs w:val="16"/>
              </w:rPr>
            </w:pPr>
            <w:r w:rsidRPr="00E65645">
              <w:rPr>
                <w:rFonts w:ascii="Verdana" w:hAnsi="Verdana"/>
                <w:sz w:val="16"/>
                <w:szCs w:val="16"/>
              </w:rPr>
              <w:t>FGL1802W3L1</w:t>
            </w:r>
          </w:p>
        </w:tc>
        <w:tc>
          <w:tcPr>
            <w:tcW w:w="1842" w:type="dxa"/>
            <w:tcBorders>
              <w:top w:val="nil"/>
              <w:left w:val="nil"/>
              <w:bottom w:val="single" w:sz="4" w:space="0" w:color="auto"/>
              <w:right w:val="single" w:sz="4" w:space="0" w:color="auto"/>
            </w:tcBorders>
            <w:shd w:val="clear" w:color="auto" w:fill="auto"/>
            <w:vAlign w:val="bottom"/>
            <w:hideMark/>
          </w:tcPr>
          <w:p w14:paraId="0B6D405A"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794A7410"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385392EF" w14:textId="77777777" w:rsidR="00E65645" w:rsidRPr="00E65645" w:rsidRDefault="00E65645" w:rsidP="00E65645">
            <w:pPr>
              <w:rPr>
                <w:rFonts w:ascii="Verdana" w:hAnsi="Verdana"/>
                <w:sz w:val="16"/>
                <w:szCs w:val="16"/>
              </w:rPr>
            </w:pPr>
          </w:p>
        </w:tc>
      </w:tr>
      <w:tr w:rsidR="00E65645" w:rsidRPr="00E65645" w14:paraId="3E3D3B4F" w14:textId="77777777" w:rsidTr="001E3DA1">
        <w:trPr>
          <w:trHeight w:val="588"/>
        </w:trPr>
        <w:tc>
          <w:tcPr>
            <w:tcW w:w="1405" w:type="dxa"/>
            <w:tcBorders>
              <w:top w:val="nil"/>
              <w:left w:val="single" w:sz="4" w:space="0" w:color="auto"/>
              <w:bottom w:val="single" w:sz="4" w:space="0" w:color="auto"/>
              <w:right w:val="single" w:sz="4" w:space="0" w:color="auto"/>
            </w:tcBorders>
            <w:shd w:val="clear" w:color="auto" w:fill="auto"/>
            <w:vAlign w:val="bottom"/>
            <w:hideMark/>
          </w:tcPr>
          <w:p w14:paraId="0C0DD6C0" w14:textId="77777777" w:rsidR="00E65645" w:rsidRPr="00E65645" w:rsidRDefault="00E65645" w:rsidP="00E65645">
            <w:pPr>
              <w:rPr>
                <w:rFonts w:ascii="Verdana" w:hAnsi="Verdana"/>
                <w:sz w:val="16"/>
                <w:szCs w:val="16"/>
              </w:rPr>
            </w:pPr>
            <w:r w:rsidRPr="00E65645">
              <w:rPr>
                <w:rFonts w:ascii="Verdana" w:hAnsi="Verdana"/>
                <w:sz w:val="16"/>
                <w:szCs w:val="16"/>
              </w:rPr>
              <w:t>FGL1802W3L2</w:t>
            </w:r>
          </w:p>
        </w:tc>
        <w:tc>
          <w:tcPr>
            <w:tcW w:w="1842" w:type="dxa"/>
            <w:tcBorders>
              <w:top w:val="nil"/>
              <w:left w:val="nil"/>
              <w:bottom w:val="single" w:sz="4" w:space="0" w:color="auto"/>
              <w:right w:val="single" w:sz="4" w:space="0" w:color="auto"/>
            </w:tcBorders>
            <w:shd w:val="clear" w:color="auto" w:fill="auto"/>
            <w:vAlign w:val="bottom"/>
            <w:hideMark/>
          </w:tcPr>
          <w:p w14:paraId="09F429BE" w14:textId="77777777" w:rsidR="00E65645" w:rsidRPr="00E65645" w:rsidRDefault="00E65645" w:rsidP="00E65645">
            <w:pPr>
              <w:rPr>
                <w:rFonts w:ascii="Verdana" w:hAnsi="Verdana"/>
                <w:sz w:val="16"/>
                <w:szCs w:val="16"/>
              </w:rPr>
            </w:pPr>
            <w:r w:rsidRPr="00E65645">
              <w:rPr>
                <w:rFonts w:ascii="Verdana" w:hAnsi="Verdana"/>
                <w:sz w:val="16"/>
                <w:szCs w:val="16"/>
              </w:rPr>
              <w:t>AIR-CAP1602I-E-K9</w:t>
            </w:r>
          </w:p>
        </w:tc>
        <w:tc>
          <w:tcPr>
            <w:tcW w:w="2127" w:type="dxa"/>
            <w:tcBorders>
              <w:top w:val="nil"/>
              <w:left w:val="nil"/>
              <w:bottom w:val="single" w:sz="4" w:space="0" w:color="auto"/>
              <w:right w:val="single" w:sz="4" w:space="0" w:color="auto"/>
            </w:tcBorders>
            <w:shd w:val="clear" w:color="auto" w:fill="auto"/>
            <w:vAlign w:val="bottom"/>
            <w:hideMark/>
          </w:tcPr>
          <w:p w14:paraId="76F21505" w14:textId="77777777" w:rsidR="00E65645" w:rsidRPr="00E65645" w:rsidRDefault="00E65645" w:rsidP="00E65645">
            <w:pPr>
              <w:rPr>
                <w:rFonts w:ascii="Verdana" w:hAnsi="Verdana"/>
                <w:sz w:val="16"/>
                <w:szCs w:val="16"/>
              </w:rPr>
            </w:pPr>
            <w:r w:rsidRPr="00E65645">
              <w:rPr>
                <w:rFonts w:ascii="Verdana" w:hAnsi="Verdana"/>
                <w:sz w:val="16"/>
                <w:szCs w:val="16"/>
              </w:rPr>
              <w:t>802.11a/g/n Ctrlr-based AP  Int Ant  E Reg Domain</w:t>
            </w:r>
          </w:p>
        </w:tc>
        <w:tc>
          <w:tcPr>
            <w:tcW w:w="1417" w:type="dxa"/>
            <w:tcBorders>
              <w:top w:val="nil"/>
              <w:left w:val="nil"/>
              <w:bottom w:val="single" w:sz="4" w:space="0" w:color="auto"/>
              <w:right w:val="single" w:sz="4" w:space="0" w:color="auto"/>
            </w:tcBorders>
          </w:tcPr>
          <w:p w14:paraId="401D4718" w14:textId="77777777" w:rsidR="00E65645" w:rsidRPr="00E65645" w:rsidRDefault="00E65645" w:rsidP="00E65645">
            <w:pPr>
              <w:rPr>
                <w:rFonts w:ascii="Verdana" w:hAnsi="Verdana"/>
                <w:sz w:val="16"/>
                <w:szCs w:val="16"/>
              </w:rPr>
            </w:pPr>
          </w:p>
        </w:tc>
      </w:tr>
      <w:tr w:rsidR="00E65645" w:rsidRPr="00E65645" w14:paraId="1F791F46" w14:textId="77777777" w:rsidTr="001E3DA1">
        <w:trPr>
          <w:trHeight w:val="588"/>
        </w:trPr>
        <w:tc>
          <w:tcPr>
            <w:tcW w:w="1405" w:type="dxa"/>
            <w:tcBorders>
              <w:top w:val="single" w:sz="4" w:space="0" w:color="auto"/>
              <w:left w:val="single" w:sz="4" w:space="0" w:color="auto"/>
              <w:bottom w:val="single" w:sz="4" w:space="0" w:color="auto"/>
              <w:right w:val="single" w:sz="4" w:space="0" w:color="auto"/>
            </w:tcBorders>
            <w:shd w:val="clear" w:color="auto" w:fill="auto"/>
            <w:vAlign w:val="bottom"/>
          </w:tcPr>
          <w:p w14:paraId="4E192C80" w14:textId="77777777" w:rsidR="00E65645" w:rsidRPr="00E65645" w:rsidRDefault="00E65645" w:rsidP="00E65645">
            <w:pPr>
              <w:rPr>
                <w:rFonts w:ascii="Verdana" w:hAnsi="Verdana"/>
                <w:sz w:val="16"/>
                <w:szCs w:val="16"/>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36CD0C6F" w14:textId="77777777" w:rsidR="00E65645" w:rsidRPr="00E65645" w:rsidRDefault="00E65645" w:rsidP="00E65645">
            <w:pPr>
              <w:rPr>
                <w:rFonts w:ascii="Verdana" w:hAnsi="Verdana"/>
                <w:sz w:val="16"/>
                <w:szCs w:val="16"/>
              </w:rPr>
            </w:pPr>
          </w:p>
        </w:tc>
        <w:tc>
          <w:tcPr>
            <w:tcW w:w="2127" w:type="dxa"/>
            <w:tcBorders>
              <w:top w:val="single" w:sz="4" w:space="0" w:color="auto"/>
              <w:left w:val="nil"/>
              <w:bottom w:val="single" w:sz="4" w:space="0" w:color="auto"/>
              <w:right w:val="single" w:sz="4" w:space="0" w:color="auto"/>
            </w:tcBorders>
            <w:shd w:val="clear" w:color="auto" w:fill="auto"/>
            <w:vAlign w:val="center"/>
          </w:tcPr>
          <w:p w14:paraId="7362C14F" w14:textId="77777777" w:rsidR="00E65645" w:rsidRPr="00E65645" w:rsidRDefault="00E65645" w:rsidP="00E65645">
            <w:pPr>
              <w:jc w:val="right"/>
              <w:rPr>
                <w:rFonts w:ascii="Verdana" w:hAnsi="Verdana"/>
                <w:b/>
                <w:sz w:val="16"/>
                <w:szCs w:val="16"/>
                <w:lang w:val="bg-BG"/>
              </w:rPr>
            </w:pPr>
            <w:r w:rsidRPr="00E65645">
              <w:rPr>
                <w:rFonts w:ascii="Verdana" w:hAnsi="Verdana"/>
                <w:b/>
                <w:sz w:val="16"/>
                <w:szCs w:val="16"/>
                <w:lang w:val="bg-BG"/>
              </w:rPr>
              <w:t>ОБЩО:</w:t>
            </w:r>
          </w:p>
        </w:tc>
        <w:tc>
          <w:tcPr>
            <w:tcW w:w="1417" w:type="dxa"/>
            <w:tcBorders>
              <w:top w:val="single" w:sz="4" w:space="0" w:color="auto"/>
              <w:left w:val="nil"/>
              <w:bottom w:val="single" w:sz="4" w:space="0" w:color="auto"/>
              <w:right w:val="single" w:sz="4" w:space="0" w:color="auto"/>
            </w:tcBorders>
          </w:tcPr>
          <w:p w14:paraId="2E9EDC60" w14:textId="77777777" w:rsidR="00E65645" w:rsidRPr="00E65645" w:rsidRDefault="00E65645" w:rsidP="00E65645">
            <w:pPr>
              <w:rPr>
                <w:rFonts w:ascii="Verdana" w:hAnsi="Verdana"/>
                <w:sz w:val="16"/>
                <w:szCs w:val="16"/>
              </w:rPr>
            </w:pPr>
          </w:p>
        </w:tc>
      </w:tr>
    </w:tbl>
    <w:p w14:paraId="04DC3D23" w14:textId="754A8EB1"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85105A6" w14:textId="4D7C0CB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B00378C" w14:textId="48AAE530"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5F272FE9" w14:textId="1A4BC72D"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824C1B1" w14:textId="0E6AB54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EB8B2E4" w14:textId="6BF87C78"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36CBE601" w14:textId="7A791E0E"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3830583" w14:textId="75D2047B"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502E92F" w14:textId="111F80AC"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0097F04C" w14:textId="673468D3"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0A66594" w14:textId="25C9B6A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671F997" w14:textId="203C0598"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9AF6013" w14:textId="49550C1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5EBDB861" w14:textId="16A04EFA"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F028013" w14:textId="1ED97113"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6D3BA59" w14:textId="4211E78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3EC0979" w14:textId="6B1F1ED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23EF1B76" w14:textId="18B5F3BF"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754AD1F" w14:textId="10E4E90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8CD69B2" w14:textId="68FD9B41"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643A00AD" w14:textId="09EB0454"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811C809" w14:textId="155BA6BA"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7817E37F" w14:textId="252DEDFD"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6E0FD88D" w14:textId="77777777"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37C2E004" w14:textId="6028FC92" w:rsidR="009C5F30" w:rsidRPr="008E3181" w:rsidRDefault="009C5F30" w:rsidP="009C5F30">
      <w:pPr>
        <w:jc w:val="center"/>
        <w:rPr>
          <w:rFonts w:ascii="Verdana" w:hAnsi="Verdana"/>
          <w:b/>
          <w:bCs/>
          <w:sz w:val="20"/>
          <w:szCs w:val="20"/>
          <w:lang w:val="bg-BG"/>
        </w:rPr>
      </w:pPr>
    </w:p>
    <w:p w14:paraId="5AFB09BC" w14:textId="5C0AE3E6" w:rsidR="006F5913" w:rsidRPr="008E3181" w:rsidRDefault="006F5913" w:rsidP="006F5913">
      <w:pPr>
        <w:pStyle w:val="Heading1"/>
        <w:numPr>
          <w:ilvl w:val="0"/>
          <w:numId w:val="0"/>
        </w:numPr>
        <w:ind w:right="431"/>
        <w:jc w:val="center"/>
        <w:rPr>
          <w:rFonts w:ascii="Verdana" w:hAnsi="Verdana"/>
          <w:sz w:val="20"/>
          <w:szCs w:val="20"/>
          <w:lang w:val="bg-BG"/>
        </w:rPr>
        <w:sectPr w:rsidR="006F5913" w:rsidRPr="008E3181" w:rsidSect="008E5F84">
          <w:headerReference w:type="default" r:id="rId12"/>
          <w:pgSz w:w="11907" w:h="16840"/>
          <w:pgMar w:top="1411" w:right="1417" w:bottom="734" w:left="1411" w:header="734" w:footer="734" w:gutter="0"/>
          <w:pgNumType w:start="98"/>
          <w:cols w:space="720"/>
          <w:vAlign w:val="center"/>
          <w:docGrid w:linePitch="360"/>
        </w:sectPr>
      </w:pPr>
      <w:bookmarkStart w:id="28" w:name="_Hlt534258021"/>
      <w:bookmarkEnd w:id="28"/>
      <w:r w:rsidRPr="008E3181">
        <w:rPr>
          <w:rFonts w:ascii="Verdana" w:hAnsi="Verdana"/>
          <w:sz w:val="20"/>
          <w:szCs w:val="20"/>
          <w:lang w:val="bg-BG"/>
        </w:rPr>
        <w:t>ОБРАЗЦИ</w:t>
      </w:r>
    </w:p>
    <w:p w14:paraId="7B0504E9" w14:textId="77777777" w:rsidR="006F5913" w:rsidRPr="008E3181" w:rsidRDefault="006F5913" w:rsidP="006F5913">
      <w:pPr>
        <w:keepLines/>
        <w:ind w:left="624"/>
        <w:jc w:val="right"/>
        <w:rPr>
          <w:rFonts w:ascii="Verdana" w:hAnsi="Verdana"/>
          <w:b/>
          <w:bCs/>
          <w:sz w:val="20"/>
          <w:szCs w:val="20"/>
          <w:lang w:val="bg-BG"/>
        </w:rPr>
      </w:pPr>
      <w:r w:rsidRPr="008E3181">
        <w:rPr>
          <w:rFonts w:ascii="Verdana" w:hAnsi="Verdana"/>
          <w:b/>
          <w:bCs/>
          <w:sz w:val="20"/>
          <w:szCs w:val="20"/>
          <w:lang w:val="bg-BG"/>
        </w:rPr>
        <w:lastRenderedPageBreak/>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2"/>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3"/>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8E3181">
        <w:rPr>
          <w:rFonts w:ascii="Verdana" w:hAnsi="Verdana"/>
          <w:b/>
          <w:sz w:val="20"/>
          <w:szCs w:val="20"/>
          <w:lang w:val="en-US"/>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4"/>
            </w:r>
          </w:p>
        </w:tc>
        <w:tc>
          <w:tcPr>
            <w:tcW w:w="4645" w:type="dxa"/>
            <w:shd w:val="clear" w:color="auto" w:fill="auto"/>
          </w:tcPr>
          <w:p w14:paraId="2C4C44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78ED7CD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423C6EC" w14:textId="77777777" w:rsidTr="00C72753">
        <w:trPr>
          <w:trHeight w:val="484"/>
        </w:trPr>
        <w:tc>
          <w:tcPr>
            <w:tcW w:w="4644" w:type="dxa"/>
            <w:shd w:val="clear" w:color="auto" w:fill="auto"/>
          </w:tcPr>
          <w:p w14:paraId="588FE0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5"/>
            </w:r>
            <w:r w:rsidRPr="008E3181">
              <w:rPr>
                <w:rFonts w:ascii="Verdana" w:hAnsi="Verdana"/>
                <w:sz w:val="20"/>
                <w:szCs w:val="20"/>
                <w:lang w:val="bg-BG"/>
              </w:rPr>
              <w:t>:</w:t>
            </w:r>
          </w:p>
        </w:tc>
        <w:tc>
          <w:tcPr>
            <w:tcW w:w="4645" w:type="dxa"/>
            <w:shd w:val="clear" w:color="auto" w:fill="auto"/>
          </w:tcPr>
          <w:p w14:paraId="22925DC3" w14:textId="3C8AAA3C" w:rsidR="006F5913" w:rsidRPr="00E65645" w:rsidRDefault="00E65645" w:rsidP="00C72753">
            <w:pPr>
              <w:rPr>
                <w:rFonts w:ascii="Verdana" w:hAnsi="Verdana"/>
                <w:sz w:val="20"/>
                <w:szCs w:val="20"/>
                <w:lang w:val="en-US"/>
              </w:rPr>
            </w:pPr>
            <w:r>
              <w:rPr>
                <w:rFonts w:ascii="Verdana" w:hAnsi="Verdana"/>
                <w:b/>
                <w:sz w:val="20"/>
                <w:szCs w:val="20"/>
                <w:lang w:val="en-US"/>
              </w:rPr>
              <w:t>“</w:t>
            </w:r>
            <w:r w:rsidRPr="00E65645">
              <w:rPr>
                <w:rFonts w:ascii="Verdana" w:hAnsi="Verdana"/>
                <w:b/>
                <w:sz w:val="20"/>
                <w:szCs w:val="20"/>
                <w:lang w:val="bg-BG"/>
              </w:rPr>
              <w:t>Поддръжка на комуникационно оборудване.</w:t>
            </w:r>
            <w:r>
              <w:rPr>
                <w:rFonts w:ascii="Verdana" w:hAnsi="Verdana"/>
                <w:b/>
                <w:sz w:val="20"/>
                <w:szCs w:val="20"/>
                <w:lang w:val="en-US"/>
              </w:rPr>
              <w:t>”</w:t>
            </w: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6"/>
            </w:r>
            <w:r w:rsidRPr="008E3181">
              <w:rPr>
                <w:rFonts w:ascii="Verdana" w:hAnsi="Verdana"/>
                <w:sz w:val="20"/>
                <w:szCs w:val="20"/>
                <w:lang w:val="bg-BG"/>
              </w:rPr>
              <w:t>:</w:t>
            </w:r>
          </w:p>
        </w:tc>
        <w:tc>
          <w:tcPr>
            <w:tcW w:w="4645" w:type="dxa"/>
            <w:shd w:val="clear" w:color="auto" w:fill="auto"/>
          </w:tcPr>
          <w:p w14:paraId="69CCEAC6" w14:textId="7B7A1C35" w:rsidR="006F5913" w:rsidRPr="008E3181" w:rsidRDefault="004D6B98" w:rsidP="00C91D5F">
            <w:pPr>
              <w:rPr>
                <w:rFonts w:ascii="Verdana" w:hAnsi="Verdana"/>
                <w:sz w:val="20"/>
                <w:szCs w:val="20"/>
                <w:lang w:val="bg-BG"/>
              </w:rPr>
            </w:pPr>
            <w:r w:rsidRPr="008E3181">
              <w:rPr>
                <w:rFonts w:ascii="Verdana" w:hAnsi="Verdana"/>
                <w:sz w:val="20"/>
                <w:szCs w:val="20"/>
                <w:lang w:val="bg-BG"/>
              </w:rPr>
              <w:t>Т</w:t>
            </w:r>
            <w:r w:rsidR="00E65645">
              <w:rPr>
                <w:rFonts w:ascii="Verdana" w:hAnsi="Verdana"/>
                <w:sz w:val="20"/>
                <w:szCs w:val="20"/>
                <w:lang w:val="bg-BG"/>
              </w:rPr>
              <w:t>Т001932</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7"/>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8"/>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9"/>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0"/>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8E3181"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8E3181"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1"/>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В допълнение моля, попълнете липсващата информация в част ІV, раздели А, Б, В или Г според случая</w:t>
            </w:r>
            <w:r w:rsidRPr="008E3181">
              <w:rPr>
                <w:rFonts w:ascii="Verdana" w:hAnsi="Verdana"/>
                <w:sz w:val="20"/>
                <w:szCs w:val="20"/>
              </w:rPr>
              <w:t xml:space="preserve">  </w:t>
            </w:r>
            <w:r w:rsidRPr="008E3181">
              <w:rPr>
                <w:rFonts w:ascii="Verdana" w:hAnsi="Verdana"/>
                <w:b/>
                <w:i/>
                <w:sz w:val="20"/>
                <w:szCs w:val="20"/>
              </w:rPr>
              <w:t xml:space="preserve">САМО ако това се изисква съгласно </w:t>
            </w:r>
            <w:r w:rsidRPr="008E3181">
              <w:rPr>
                <w:rFonts w:ascii="Verdana" w:hAnsi="Verdana"/>
                <w:b/>
                <w:i/>
                <w:sz w:val="20"/>
                <w:szCs w:val="20"/>
              </w:rPr>
              <w:lastRenderedPageBreak/>
              <w:t>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lastRenderedPageBreak/>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2"/>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088AED9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27F0C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628283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3"/>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15D44A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8E3181" w:rsidRDefault="006F5913" w:rsidP="00E2652A">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4"/>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5"/>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6"/>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7"/>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18"/>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3536575" w14:textId="77777777" w:rsidTr="00C72753">
        <w:tc>
          <w:tcPr>
            <w:tcW w:w="4644" w:type="dxa"/>
            <w:shd w:val="clear" w:color="auto" w:fill="auto"/>
          </w:tcPr>
          <w:p w14:paraId="6B00A6A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0F61505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0"/>
            </w:r>
          </w:p>
        </w:tc>
      </w:tr>
      <w:tr w:rsidR="006F5913" w:rsidRPr="008E3181" w14:paraId="355EC9D7" w14:textId="77777777" w:rsidTr="00C72753">
        <w:tc>
          <w:tcPr>
            <w:tcW w:w="4644" w:type="dxa"/>
            <w:shd w:val="clear" w:color="auto" w:fill="auto"/>
          </w:tcPr>
          <w:p w14:paraId="5168032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lastRenderedPageBreak/>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1"/>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дата:[   ], буква(и): [   ], причина(а):[   ]</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2"/>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3"/>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01EA4A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4"/>
            </w:r>
            <w:r w:rsidRPr="008E3181">
              <w:rPr>
                <w:rFonts w:ascii="Verdana" w:hAnsi="Verdana"/>
                <w:sz w:val="20"/>
                <w:szCs w:val="20"/>
                <w:lang w:val="bg-BG"/>
              </w:rPr>
              <w:t>:</w:t>
            </w:r>
          </w:p>
        </w:tc>
        <w:tc>
          <w:tcPr>
            <w:tcW w:w="4645" w:type="dxa"/>
            <w:shd w:val="clear" w:color="auto" w:fill="auto"/>
          </w:tcPr>
          <w:p w14:paraId="66BF96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287C52B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 xml:space="preserve">Решението или </w:t>
            </w:r>
            <w:r w:rsidRPr="008E3181">
              <w:rPr>
                <w:rFonts w:ascii="Verdana" w:hAnsi="Verdana"/>
                <w:sz w:val="20"/>
                <w:szCs w:val="20"/>
              </w:rPr>
              <w:lastRenderedPageBreak/>
              <w:t>актът с окончателен и обвързващ характер ли е?</w:t>
            </w:r>
          </w:p>
          <w:p w14:paraId="389A4E08" w14:textId="77777777" w:rsidR="006F5913" w:rsidRPr="008E3181" w:rsidRDefault="006F5913" w:rsidP="00E2652A">
            <w:pPr>
              <w:pStyle w:val="Tiret1"/>
              <w:numPr>
                <w:ilvl w:val="0"/>
                <w:numId w:val="7"/>
              </w:numPr>
              <w:rPr>
                <w:rFonts w:ascii="Verdana" w:hAnsi="Verdana"/>
                <w:sz w:val="20"/>
                <w:szCs w:val="20"/>
              </w:rPr>
            </w:pPr>
            <w:r w:rsidRPr="008E3181">
              <w:rPr>
                <w:rFonts w:ascii="Verdana" w:hAnsi="Verdana"/>
                <w:sz w:val="20"/>
                <w:szCs w:val="20"/>
              </w:rPr>
              <w:t>Моля, посочете датата на присъдата или решението/акта.</w:t>
            </w:r>
          </w:p>
          <w:p w14:paraId="12B06153" w14:textId="77777777" w:rsidR="006F5913" w:rsidRPr="008E3181" w:rsidRDefault="006F5913" w:rsidP="00E2652A">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73803BE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8E3181"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lastRenderedPageBreak/>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rFonts w:ascii="Verdana" w:hAnsi="Verdana"/>
                <w:sz w:val="20"/>
                <w:szCs w:val="20"/>
                <w:lang w:val="bg-BG"/>
              </w:rPr>
            </w:pPr>
          </w:p>
          <w:p w14:paraId="265778E6" w14:textId="77777777" w:rsidR="006F5913" w:rsidRPr="008E3181" w:rsidRDefault="006F5913" w:rsidP="00C72753">
            <w:pPr>
              <w:rPr>
                <w:rFonts w:ascii="Verdana" w:hAnsi="Verdana"/>
                <w:sz w:val="20"/>
                <w:szCs w:val="20"/>
                <w:lang w:val="bg-BG"/>
              </w:rPr>
            </w:pPr>
          </w:p>
          <w:p w14:paraId="04C5C43C" w14:textId="77777777" w:rsidR="006F5913" w:rsidRPr="008E3181" w:rsidRDefault="006F5913" w:rsidP="00C72753">
            <w:pPr>
              <w:rPr>
                <w:rFonts w:ascii="Verdana" w:hAnsi="Verdana"/>
                <w:sz w:val="20"/>
                <w:szCs w:val="20"/>
                <w:lang w:val="bg-BG"/>
              </w:rPr>
            </w:pPr>
          </w:p>
          <w:p w14:paraId="3205D98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576346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264E3623"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lastRenderedPageBreak/>
              <w:br/>
            </w:r>
          </w:p>
          <w:p w14:paraId="425373D5" w14:textId="77777777" w:rsidR="006F5913" w:rsidRPr="008E3181" w:rsidRDefault="006F5913" w:rsidP="00C72753">
            <w:pPr>
              <w:rPr>
                <w:rFonts w:ascii="Verdana" w:hAnsi="Verdana"/>
                <w:sz w:val="20"/>
                <w:szCs w:val="20"/>
                <w:lang w:val="bg-BG"/>
              </w:rPr>
            </w:pPr>
          </w:p>
          <w:p w14:paraId="168F8939" w14:textId="77777777" w:rsidR="006F5913" w:rsidRPr="008E3181" w:rsidRDefault="006F5913" w:rsidP="00C72753">
            <w:pPr>
              <w:rPr>
                <w:rFonts w:ascii="Verdana" w:hAnsi="Verdana"/>
                <w:sz w:val="20"/>
                <w:szCs w:val="20"/>
                <w:lang w:val="bg-BG"/>
              </w:rPr>
            </w:pPr>
          </w:p>
          <w:p w14:paraId="1B901731" w14:textId="77777777" w:rsidR="006F5913" w:rsidRPr="008E3181" w:rsidRDefault="006F5913" w:rsidP="00C72753">
            <w:pPr>
              <w:rPr>
                <w:rFonts w:ascii="Verdana" w:hAnsi="Verdana"/>
                <w:sz w:val="20"/>
                <w:szCs w:val="20"/>
                <w:lang w:val="bg-BG"/>
              </w:rPr>
            </w:pPr>
          </w:p>
          <w:p w14:paraId="01D671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AC230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26CEA9A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8E3181" w14:paraId="6A1979FA" w14:textId="77777777" w:rsidTr="00C72753">
        <w:tc>
          <w:tcPr>
            <w:tcW w:w="4644" w:type="dxa"/>
            <w:shd w:val="clear" w:color="auto" w:fill="auto"/>
          </w:tcPr>
          <w:p w14:paraId="4311ABD5"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5"/>
            </w:r>
            <w:r w:rsidRPr="008E3181">
              <w:rPr>
                <w:rFonts w:ascii="Verdana" w:hAnsi="Verdana"/>
                <w:sz w:val="20"/>
                <w:szCs w:val="20"/>
                <w:lang w:val="bg-BG"/>
              </w:rPr>
              <w:br/>
            </w:r>
            <w:r w:rsidRPr="008E3181">
              <w:rPr>
                <w:rFonts w:ascii="Verdana" w:hAnsi="Verdana"/>
                <w:i/>
                <w:sz w:val="20"/>
                <w:szCs w:val="20"/>
                <w:lang w:val="bg-BG"/>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6"/>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7"/>
            </w:r>
            <w:r w:rsidRPr="008E3181">
              <w:rPr>
                <w:rFonts w:ascii="Verdana" w:hAnsi="Verdana"/>
                <w:sz w:val="20"/>
                <w:szCs w:val="20"/>
                <w:lang w:val="bg-BG"/>
              </w:rPr>
              <w:t>?</w:t>
            </w:r>
          </w:p>
        </w:tc>
        <w:tc>
          <w:tcPr>
            <w:tcW w:w="4645" w:type="dxa"/>
            <w:shd w:val="clear" w:color="auto" w:fill="auto"/>
          </w:tcPr>
          <w:p w14:paraId="473CBA7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rFonts w:ascii="Verdana" w:hAnsi="Verdana"/>
                <w:sz w:val="20"/>
                <w:szCs w:val="20"/>
                <w:lang w:val="bg-BG"/>
              </w:rPr>
            </w:pPr>
          </w:p>
        </w:tc>
        <w:tc>
          <w:tcPr>
            <w:tcW w:w="4645" w:type="dxa"/>
            <w:shd w:val="clear" w:color="auto" w:fill="auto"/>
          </w:tcPr>
          <w:p w14:paraId="6528B24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654D32F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r>
            <w:r w:rsidRPr="008E3181">
              <w:rPr>
                <w:rFonts w:ascii="Verdana" w:hAnsi="Verdana"/>
                <w:sz w:val="20"/>
                <w:szCs w:val="20"/>
              </w:rPr>
              <w:lastRenderedPageBreak/>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28"/>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29"/>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6456D832"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rFonts w:ascii="Verdana" w:hAnsi="Verdana"/>
                <w:i/>
                <w:sz w:val="20"/>
                <w:szCs w:val="20"/>
                <w:lang w:val="bg-BG"/>
              </w:rPr>
            </w:pPr>
          </w:p>
          <w:p w14:paraId="57245D10" w14:textId="77777777" w:rsidR="006F5913" w:rsidRPr="008E3181" w:rsidRDefault="006F5913" w:rsidP="00C72753">
            <w:pPr>
              <w:rPr>
                <w:rFonts w:ascii="Verdana" w:hAnsi="Verdana"/>
                <w:i/>
                <w:sz w:val="20"/>
                <w:szCs w:val="20"/>
                <w:lang w:val="bg-BG"/>
              </w:rPr>
            </w:pPr>
          </w:p>
          <w:p w14:paraId="291302E2" w14:textId="77777777" w:rsidR="006F5913" w:rsidRPr="008E3181" w:rsidRDefault="006F5913" w:rsidP="00C72753">
            <w:pPr>
              <w:rPr>
                <w:rFonts w:ascii="Verdana" w:hAnsi="Verdana"/>
                <w:i/>
                <w:sz w:val="20"/>
                <w:szCs w:val="20"/>
                <w:lang w:val="bg-BG"/>
              </w:rPr>
            </w:pPr>
          </w:p>
          <w:p w14:paraId="59626A4C"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0"/>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lastRenderedPageBreak/>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1"/>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8E3181">
              <w:rPr>
                <w:rFonts w:ascii="Verdana" w:hAnsi="Verdana"/>
                <w:sz w:val="20"/>
                <w:szCs w:val="20"/>
              </w:rPr>
              <w:lastRenderedPageBreak/>
              <w:t>възлагането?</w:t>
            </w:r>
          </w:p>
        </w:tc>
        <w:tc>
          <w:tcPr>
            <w:tcW w:w="4645" w:type="dxa"/>
            <w:shd w:val="clear" w:color="auto" w:fill="auto"/>
          </w:tcPr>
          <w:p w14:paraId="65685C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890A284" w14:textId="77777777" w:rsidTr="00C72753">
        <w:tc>
          <w:tcPr>
            <w:tcW w:w="4644" w:type="dxa"/>
            <w:shd w:val="clear" w:color="auto" w:fill="auto"/>
          </w:tcPr>
          <w:p w14:paraId="1B71660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0A582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2"/>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47F4A16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BF7E2D1" w14:textId="77777777" w:rsidTr="00C72753">
        <w:tc>
          <w:tcPr>
            <w:tcW w:w="4644" w:type="dxa"/>
            <w:shd w:val="clear" w:color="auto" w:fill="auto"/>
          </w:tcPr>
          <w:p w14:paraId="41C601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 xml:space="preserve">Той е вписан в съответния професионален или търговски </w:t>
            </w:r>
            <w:r w:rsidRPr="008E3181">
              <w:rPr>
                <w:rFonts w:ascii="Verdana" w:hAnsi="Verdana"/>
                <w:b/>
                <w:sz w:val="20"/>
                <w:szCs w:val="20"/>
                <w:lang w:val="bg-BG"/>
              </w:rPr>
              <w:lastRenderedPageBreak/>
              <w:t>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3"/>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t xml:space="preserve"> </w:t>
            </w:r>
          </w:p>
          <w:p w14:paraId="65CB86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0668C67A" w14:textId="77777777" w:rsidTr="00C72753">
        <w:tc>
          <w:tcPr>
            <w:tcW w:w="4644" w:type="dxa"/>
            <w:shd w:val="clear" w:color="auto" w:fill="auto"/>
          </w:tcPr>
          <w:p w14:paraId="7FC54516"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lastRenderedPageBreak/>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4CFC4ED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F1B01A3" w14:textId="77777777" w:rsidTr="00C72753">
        <w:tc>
          <w:tcPr>
            <w:tcW w:w="4644" w:type="dxa"/>
            <w:shd w:val="clear" w:color="auto" w:fill="auto"/>
          </w:tcPr>
          <w:p w14:paraId="3837E2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4"/>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51F56B1C"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1D7ED475" w14:textId="77777777" w:rsidTr="00C72753">
        <w:tc>
          <w:tcPr>
            <w:tcW w:w="4644" w:type="dxa"/>
            <w:shd w:val="clear" w:color="auto" w:fill="auto"/>
          </w:tcPr>
          <w:p w14:paraId="5A1ABCB4"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EC634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 xml:space="preserve">оборот в областта и за броя години, изисквани в съответното обявление </w:t>
            </w:r>
            <w:r w:rsidRPr="008E3181">
              <w:rPr>
                <w:rFonts w:ascii="Verdana" w:hAnsi="Verdana"/>
                <w:b/>
                <w:sz w:val="20"/>
                <w:szCs w:val="20"/>
                <w:lang w:val="bg-BG"/>
              </w:rPr>
              <w:lastRenderedPageBreak/>
              <w:t>или документацията за поръчката, е както следва</w:t>
            </w:r>
            <w:r w:rsidRPr="008E3181">
              <w:rPr>
                <w:rStyle w:val="FootnoteReference"/>
                <w:rFonts w:ascii="Verdana" w:hAnsi="Verdana"/>
                <w:b/>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година: [……] оборот:[……][…]валута</w:t>
            </w:r>
          </w:p>
          <w:p w14:paraId="057A72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458AA8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73701A2F" w14:textId="77777777" w:rsidR="006F5913" w:rsidRPr="008E3181" w:rsidRDefault="006F5913" w:rsidP="00C72753">
            <w:pPr>
              <w:rPr>
                <w:rFonts w:ascii="Verdana" w:hAnsi="Verdana"/>
                <w:sz w:val="20"/>
                <w:szCs w:val="20"/>
                <w:lang w:val="bg-BG"/>
              </w:rPr>
            </w:pPr>
          </w:p>
          <w:p w14:paraId="2EA9606E" w14:textId="77777777" w:rsidR="006F5913" w:rsidRPr="008E3181" w:rsidRDefault="006F5913" w:rsidP="00C72753">
            <w:pPr>
              <w:rPr>
                <w:rFonts w:ascii="Verdana" w:hAnsi="Verdana"/>
                <w:sz w:val="20"/>
                <w:szCs w:val="20"/>
                <w:lang w:val="bg-BG"/>
              </w:rPr>
            </w:pPr>
          </w:p>
          <w:p w14:paraId="32E53068"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607411D" w14:textId="77777777" w:rsidTr="00C72753">
        <w:tc>
          <w:tcPr>
            <w:tcW w:w="4644" w:type="dxa"/>
            <w:shd w:val="clear" w:color="auto" w:fill="auto"/>
          </w:tcPr>
          <w:p w14:paraId="10A47E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6"/>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7"/>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38"/>
            </w:r>
            <w:r w:rsidRPr="008E3181">
              <w:rPr>
                <w:rFonts w:ascii="Verdana" w:hAnsi="Verdana"/>
                <w:sz w:val="20"/>
                <w:szCs w:val="20"/>
                <w:lang w:val="bg-BG"/>
              </w:rPr>
              <w:br/>
            </w:r>
          </w:p>
          <w:p w14:paraId="4FB5A1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3BCFF0D1" w14:textId="77777777" w:rsidTr="00C72753">
        <w:tc>
          <w:tcPr>
            <w:tcW w:w="4644" w:type="dxa"/>
            <w:shd w:val="clear" w:color="auto" w:fill="auto"/>
          </w:tcPr>
          <w:p w14:paraId="5F59A6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7D8AE24A" w14:textId="77777777" w:rsidR="006F5913" w:rsidRPr="008E3181" w:rsidRDefault="006F5913" w:rsidP="00C72753">
            <w:pPr>
              <w:rPr>
                <w:rFonts w:ascii="Verdana" w:hAnsi="Verdana"/>
                <w:sz w:val="20"/>
                <w:szCs w:val="20"/>
                <w:lang w:val="bg-BG"/>
              </w:rPr>
            </w:pPr>
          </w:p>
          <w:p w14:paraId="54181AFB"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3D9645D4" w14:textId="77777777" w:rsidTr="00C72753">
        <w:tc>
          <w:tcPr>
            <w:tcW w:w="4644" w:type="dxa"/>
            <w:shd w:val="clear" w:color="auto" w:fill="auto"/>
          </w:tcPr>
          <w:p w14:paraId="33564F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1E3C0DCF" w14:textId="77777777" w:rsidR="006F5913" w:rsidRPr="008E3181" w:rsidRDefault="006F5913" w:rsidP="00C72753">
            <w:pPr>
              <w:rPr>
                <w:rFonts w:ascii="Verdana" w:hAnsi="Verdana"/>
                <w:sz w:val="20"/>
                <w:szCs w:val="20"/>
                <w:lang w:val="bg-BG"/>
              </w:rPr>
            </w:pPr>
          </w:p>
          <w:p w14:paraId="00EA74F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3539E08" w14:textId="77777777" w:rsidTr="00C72753">
        <w:tc>
          <w:tcPr>
            <w:tcW w:w="4644" w:type="dxa"/>
            <w:shd w:val="clear" w:color="auto" w:fill="auto"/>
          </w:tcPr>
          <w:p w14:paraId="2E9253D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lastRenderedPageBreak/>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Брой години (този период е определен в </w:t>
            </w:r>
            <w:r w:rsidRPr="008E3181">
              <w:rPr>
                <w:rFonts w:ascii="Verdana" w:hAnsi="Verdana"/>
                <w:sz w:val="20"/>
                <w:szCs w:val="20"/>
                <w:lang w:val="bg-BG"/>
              </w:rPr>
              <w:lastRenderedPageBreak/>
              <w:t>обявлението или документацията за обществената поръчка):  [……]</w:t>
            </w:r>
          </w:p>
          <w:p w14:paraId="13005E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103567B5" w14:textId="77777777" w:rsidR="006F5913" w:rsidRPr="008E3181" w:rsidRDefault="006F5913" w:rsidP="00C72753">
            <w:pPr>
              <w:rPr>
                <w:rFonts w:ascii="Verdana" w:hAnsi="Verdana"/>
                <w:sz w:val="20"/>
                <w:szCs w:val="20"/>
                <w:lang w:val="bg-BG"/>
              </w:rPr>
            </w:pPr>
          </w:p>
          <w:p w14:paraId="6BD8481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1б) Само за </w:t>
            </w:r>
            <w:r w:rsidRPr="008E3181">
              <w:rPr>
                <w:rFonts w:ascii="Verdana" w:hAnsi="Verdana"/>
                <w:b/>
                <w:i/>
                <w:sz w:val="20"/>
                <w:szCs w:val="20"/>
                <w:lang w:val="bg-BG"/>
              </w:rPr>
              <w:t>обществени поръчки за 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0"/>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1"/>
            </w:r>
            <w:r w:rsidRPr="008E3181">
              <w:rPr>
                <w:rFonts w:ascii="Verdana" w:hAnsi="Verdana"/>
                <w:sz w:val="20"/>
                <w:szCs w:val="20"/>
                <w:lang w:val="bg-BG"/>
              </w:rPr>
              <w:t>:</w:t>
            </w:r>
          </w:p>
        </w:tc>
        <w:tc>
          <w:tcPr>
            <w:tcW w:w="4645" w:type="dxa"/>
            <w:shd w:val="clear" w:color="auto" w:fill="auto"/>
          </w:tcPr>
          <w:p w14:paraId="2404A54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24AE05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431CCF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43432C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rFonts w:ascii="Verdana" w:hAnsi="Verdana"/>
                      <w:sz w:val="20"/>
                      <w:szCs w:val="20"/>
                      <w:lang w:val="bg-BG"/>
                    </w:rPr>
                  </w:pPr>
                </w:p>
              </w:tc>
              <w:tc>
                <w:tcPr>
                  <w:tcW w:w="936" w:type="dxa"/>
                  <w:shd w:val="clear" w:color="auto" w:fill="auto"/>
                </w:tcPr>
                <w:p w14:paraId="62A28271" w14:textId="77777777" w:rsidR="006F5913" w:rsidRPr="008E3181" w:rsidRDefault="006F5913" w:rsidP="00C72753">
                  <w:pPr>
                    <w:rPr>
                      <w:rFonts w:ascii="Verdana" w:hAnsi="Verdana"/>
                      <w:sz w:val="20"/>
                      <w:szCs w:val="20"/>
                      <w:lang w:val="bg-BG"/>
                    </w:rPr>
                  </w:pPr>
                </w:p>
              </w:tc>
              <w:tc>
                <w:tcPr>
                  <w:tcW w:w="724" w:type="dxa"/>
                  <w:shd w:val="clear" w:color="auto" w:fill="auto"/>
                </w:tcPr>
                <w:p w14:paraId="0F7320B7" w14:textId="77777777" w:rsidR="006F5913" w:rsidRPr="008E3181" w:rsidRDefault="006F5913" w:rsidP="00C72753">
                  <w:pPr>
                    <w:rPr>
                      <w:rFonts w:ascii="Verdana" w:hAnsi="Verdana"/>
                      <w:sz w:val="20"/>
                      <w:szCs w:val="20"/>
                      <w:lang w:val="bg-BG"/>
                    </w:rPr>
                  </w:pPr>
                </w:p>
              </w:tc>
              <w:tc>
                <w:tcPr>
                  <w:tcW w:w="1149" w:type="dxa"/>
                  <w:shd w:val="clear" w:color="auto" w:fill="auto"/>
                </w:tcPr>
                <w:p w14:paraId="4EBAC307" w14:textId="77777777" w:rsidR="006F5913" w:rsidRPr="008E3181" w:rsidRDefault="006F5913" w:rsidP="00C72753">
                  <w:pPr>
                    <w:rPr>
                      <w:rFonts w:ascii="Verdana" w:hAnsi="Verdana"/>
                      <w:sz w:val="20"/>
                      <w:szCs w:val="20"/>
                      <w:lang w:val="bg-BG"/>
                    </w:rPr>
                  </w:pPr>
                </w:p>
              </w:tc>
            </w:tr>
          </w:tbl>
          <w:p w14:paraId="303F1AC1" w14:textId="77777777" w:rsidR="006F5913" w:rsidRPr="008E3181" w:rsidRDefault="006F5913" w:rsidP="00C72753">
            <w:pPr>
              <w:rPr>
                <w:rFonts w:ascii="Verdana" w:hAnsi="Verdana"/>
                <w:sz w:val="20"/>
                <w:szCs w:val="20"/>
                <w:lang w:val="bg-BG"/>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2"/>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2D7202A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r>
            <w:r w:rsidRPr="008E3181">
              <w:rPr>
                <w:rFonts w:ascii="Verdana" w:hAnsi="Verdana"/>
                <w:sz w:val="20"/>
                <w:szCs w:val="20"/>
                <w:lang w:val="bg-BG"/>
              </w:rPr>
              <w:lastRenderedPageBreak/>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3"/>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06CC4CF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53150F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039F5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5A87E7F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2ADA4C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13C0B05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4"/>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19E634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1B9EB82" w14:textId="77777777" w:rsidTr="00C72753">
        <w:tc>
          <w:tcPr>
            <w:tcW w:w="4644" w:type="dxa"/>
            <w:shd w:val="clear" w:color="auto" w:fill="auto"/>
          </w:tcPr>
          <w:p w14:paraId="300C49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8E3181">
              <w:rPr>
                <w:rFonts w:ascii="Verdana" w:hAnsi="Verdana"/>
                <w:sz w:val="20"/>
                <w:szCs w:val="20"/>
                <w:lang w:val="bg-BG"/>
              </w:rPr>
              <w:lastRenderedPageBreak/>
              <w:t>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83E86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 xml:space="preserve">уеб адрес, орган или служба, издаващи документа, точно позоваване на </w:t>
            </w:r>
            <w:r w:rsidRPr="008E3181">
              <w:rPr>
                <w:rFonts w:ascii="Verdana" w:hAnsi="Verdana"/>
                <w:i/>
                <w:sz w:val="20"/>
                <w:szCs w:val="20"/>
                <w:lang w:val="bg-BG"/>
              </w:rPr>
              <w:lastRenderedPageBreak/>
              <w:t>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79EB2BCF" w14:textId="77777777" w:rsidTr="00C72753">
        <w:tc>
          <w:tcPr>
            <w:tcW w:w="4644" w:type="dxa"/>
            <w:shd w:val="clear" w:color="auto" w:fill="auto"/>
          </w:tcPr>
          <w:p w14:paraId="448CB75D"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2B07AE6A" w14:textId="77777777" w:rsidR="006F5913" w:rsidRPr="008E3181" w:rsidRDefault="006F5913" w:rsidP="00C72753">
            <w:pPr>
              <w:rPr>
                <w:rFonts w:ascii="Verdana" w:hAnsi="Verdana"/>
                <w:i/>
                <w:sz w:val="20"/>
                <w:szCs w:val="20"/>
                <w:lang w:val="bg-BG"/>
              </w:rPr>
            </w:pPr>
          </w:p>
          <w:p w14:paraId="60BAD0DA"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56D914" w14:textId="77777777" w:rsidTr="00C72753">
        <w:tc>
          <w:tcPr>
            <w:tcW w:w="4644" w:type="dxa"/>
            <w:shd w:val="clear" w:color="auto" w:fill="auto"/>
          </w:tcPr>
          <w:p w14:paraId="40FF17C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2A0F5C53" w14:textId="77777777" w:rsidR="006F5913" w:rsidRPr="008E3181" w:rsidRDefault="006F5913" w:rsidP="00C72753">
            <w:pPr>
              <w:rPr>
                <w:rFonts w:ascii="Verdana" w:hAnsi="Verdana"/>
                <w:i/>
                <w:sz w:val="20"/>
                <w:szCs w:val="20"/>
                <w:lang w:val="bg-BG"/>
              </w:rPr>
            </w:pPr>
          </w:p>
          <w:p w14:paraId="2A55AC8D" w14:textId="77777777" w:rsidR="006F5913" w:rsidRPr="008E3181" w:rsidRDefault="006F5913" w:rsidP="00C72753">
            <w:pPr>
              <w:rPr>
                <w:rFonts w:ascii="Verdana" w:hAnsi="Verdana"/>
                <w:i/>
                <w:sz w:val="20"/>
                <w:szCs w:val="20"/>
                <w:lang w:val="bg-BG"/>
              </w:rPr>
            </w:pPr>
          </w:p>
          <w:p w14:paraId="33C9733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9156EA3" w14:textId="77777777" w:rsidTr="00C72753">
        <w:tc>
          <w:tcPr>
            <w:tcW w:w="4644" w:type="dxa"/>
            <w:shd w:val="clear" w:color="auto" w:fill="auto"/>
          </w:tcPr>
          <w:p w14:paraId="68D2C00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w:t>
            </w:r>
            <w:r w:rsidRPr="008E3181">
              <w:rPr>
                <w:rFonts w:ascii="Verdana" w:hAnsi="Verdana"/>
                <w:sz w:val="20"/>
                <w:szCs w:val="20"/>
                <w:lang w:val="bg-BG"/>
              </w:rPr>
              <w:lastRenderedPageBreak/>
              <w:t>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0EAB0AF2" w14:textId="77777777" w:rsidR="006F5913" w:rsidRPr="008E3181" w:rsidRDefault="006F5913" w:rsidP="00C72753">
            <w:pPr>
              <w:rPr>
                <w:rFonts w:ascii="Verdana" w:hAnsi="Verdana"/>
                <w:i/>
                <w:sz w:val="20"/>
                <w:szCs w:val="20"/>
                <w:lang w:val="bg-BG"/>
              </w:rPr>
            </w:pPr>
          </w:p>
          <w:p w14:paraId="52CF9A96" w14:textId="77777777" w:rsidR="006F5913" w:rsidRPr="008E3181" w:rsidRDefault="006F5913" w:rsidP="00C72753">
            <w:pPr>
              <w:rPr>
                <w:rFonts w:ascii="Verdana" w:hAnsi="Verdana"/>
                <w:i/>
                <w:sz w:val="20"/>
                <w:szCs w:val="20"/>
                <w:lang w:val="bg-BG"/>
              </w:rPr>
            </w:pPr>
          </w:p>
          <w:p w14:paraId="016A60EF"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lastRenderedPageBreak/>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14E73C4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86DDC05" w14:textId="77777777" w:rsidTr="00C72753">
        <w:tc>
          <w:tcPr>
            <w:tcW w:w="4644" w:type="dxa"/>
            <w:shd w:val="clear" w:color="auto" w:fill="auto"/>
          </w:tcPr>
          <w:p w14:paraId="4D02AF00"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5"/>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7B005FF3"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6"/>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7"/>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48"/>
      </w:r>
      <w:r w:rsidRPr="008E3181">
        <w:rPr>
          <w:rFonts w:ascii="Verdana" w:hAnsi="Verdana"/>
          <w:i/>
          <w:sz w:val="20"/>
          <w:szCs w:val="20"/>
          <w:lang w:val="bg-BG"/>
        </w:rPr>
        <w:t>; или</w:t>
      </w:r>
    </w:p>
    <w:p w14:paraId="424FED6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lastRenderedPageBreak/>
        <w:t>б) считано от 18 октомври 2018 г. най-късно</w:t>
      </w:r>
      <w:r w:rsidRPr="008E3181">
        <w:rPr>
          <w:rStyle w:val="FootnoteReference"/>
          <w:rFonts w:ascii="Verdana" w:hAnsi="Verdana"/>
          <w:i/>
          <w:sz w:val="20"/>
          <w:szCs w:val="20"/>
          <w:lang w:val="bg-BG"/>
        </w:rPr>
        <w:footnoteReference w:id="49"/>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F53CB29"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1CA59A98" w14:textId="77777777" w:rsidR="006F5913" w:rsidRPr="008E3181" w:rsidRDefault="006F5913" w:rsidP="006F5913">
      <w:pPr>
        <w:jc w:val="both"/>
        <w:rPr>
          <w:rFonts w:ascii="Verdana" w:hAnsi="Verdana"/>
          <w:i/>
          <w:sz w:val="20"/>
          <w:szCs w:val="20"/>
          <w:lang w:val="bg-BG"/>
        </w:rPr>
      </w:pPr>
    </w:p>
    <w:p w14:paraId="08C9E12E"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C72753">
          <w:headerReference w:type="default" r:id="rId13"/>
          <w:pgSz w:w="11906" w:h="16838" w:code="9"/>
          <w:pgMar w:top="851" w:right="1440" w:bottom="1559" w:left="1440" w:header="425" w:footer="539" w:gutter="0"/>
          <w:cols w:space="708"/>
          <w:docGrid w:linePitch="360"/>
        </w:sectPr>
      </w:pPr>
    </w:p>
    <w:p w14:paraId="2A730C48" w14:textId="77777777" w:rsidR="00130291" w:rsidRPr="008E3181" w:rsidRDefault="00130291" w:rsidP="00130291">
      <w:pPr>
        <w:rPr>
          <w:rFonts w:ascii="Verdana" w:hAnsi="Verdana"/>
          <w:sz w:val="20"/>
          <w:szCs w:val="20"/>
          <w:lang w:val="bg-BG"/>
        </w:rPr>
      </w:pPr>
    </w:p>
    <w:p w14:paraId="055A2AD2" w14:textId="77777777" w:rsidR="006F5913" w:rsidRPr="008E3181" w:rsidRDefault="006F5913" w:rsidP="006F5913">
      <w:pPr>
        <w:spacing w:after="200"/>
        <w:rPr>
          <w:rFonts w:ascii="Verdana" w:hAnsi="Verdana"/>
          <w:b/>
          <w:sz w:val="20"/>
          <w:szCs w:val="20"/>
          <w:lang w:val="bg-BG"/>
        </w:rPr>
      </w:pPr>
    </w:p>
    <w:p w14:paraId="21FA9A2C" w14:textId="77777777" w:rsidR="006F5913" w:rsidRPr="008E3181" w:rsidRDefault="006F5913" w:rsidP="006F5913">
      <w:pPr>
        <w:spacing w:after="200"/>
        <w:ind w:left="6372" w:firstLine="708"/>
        <w:rPr>
          <w:rFonts w:ascii="Verdana" w:hAnsi="Verdana"/>
          <w:b/>
          <w:bCs/>
          <w:sz w:val="20"/>
          <w:szCs w:val="20"/>
          <w:lang w:val="bg-BG"/>
        </w:rPr>
      </w:pPr>
      <w:r w:rsidRPr="008E3181">
        <w:rPr>
          <w:rFonts w:ascii="Verdana" w:hAnsi="Verdana"/>
          <w:b/>
          <w:bCs/>
          <w:sz w:val="20"/>
          <w:szCs w:val="20"/>
          <w:lang w:val="bg-BG"/>
        </w:rPr>
        <w:t>Образец</w:t>
      </w:r>
    </w:p>
    <w:p w14:paraId="25F9518B" w14:textId="77777777" w:rsidR="006F5913" w:rsidRPr="008E3181" w:rsidRDefault="006F5913" w:rsidP="006F5913">
      <w:pPr>
        <w:shd w:val="clear" w:color="auto" w:fill="FFFFFF"/>
        <w:jc w:val="center"/>
        <w:outlineLvl w:val="0"/>
        <w:rPr>
          <w:rFonts w:ascii="Verdana" w:hAnsi="Verdana"/>
          <w:b/>
          <w:sz w:val="20"/>
          <w:szCs w:val="20"/>
          <w:lang w:val="bg-BG"/>
        </w:rPr>
      </w:pPr>
    </w:p>
    <w:p w14:paraId="68BA06E1" w14:textId="77777777" w:rsidR="006F5913" w:rsidRPr="008E3181" w:rsidRDefault="006F5913" w:rsidP="006F5913">
      <w:pPr>
        <w:shd w:val="clear" w:color="auto" w:fill="FFFFFF"/>
        <w:jc w:val="center"/>
        <w:outlineLvl w:val="0"/>
        <w:rPr>
          <w:rFonts w:ascii="Verdana" w:hAnsi="Verdana"/>
          <w:b/>
          <w:sz w:val="20"/>
          <w:szCs w:val="20"/>
          <w:lang w:val="bg-BG"/>
        </w:rPr>
      </w:pPr>
      <w:r w:rsidRPr="008E3181">
        <w:rPr>
          <w:rFonts w:ascii="Verdana" w:hAnsi="Verdana"/>
          <w:b/>
          <w:sz w:val="20"/>
          <w:szCs w:val="20"/>
          <w:lang w:val="bg-BG"/>
        </w:rPr>
        <w:t>ПРЕДЛОЖЕНИЕ ЗА ИЗПЪЛНЕНИЕ НА ПОРЪЧКАТА</w:t>
      </w:r>
    </w:p>
    <w:p w14:paraId="43A6C738" w14:textId="77777777" w:rsidR="006F5913" w:rsidRPr="008E3181" w:rsidRDefault="006F5913" w:rsidP="006F5913">
      <w:pPr>
        <w:shd w:val="clear" w:color="auto" w:fill="FFFFFF"/>
        <w:jc w:val="center"/>
        <w:rPr>
          <w:rFonts w:ascii="Verdana" w:hAnsi="Verdana"/>
          <w:b/>
          <w:sz w:val="20"/>
          <w:szCs w:val="20"/>
          <w:lang w:val="bg-BG"/>
        </w:rPr>
      </w:pPr>
    </w:p>
    <w:p w14:paraId="7035953E" w14:textId="77777777" w:rsidR="006F5913" w:rsidRPr="008E3181" w:rsidRDefault="006F5913" w:rsidP="006F5913">
      <w:pPr>
        <w:shd w:val="clear" w:color="auto" w:fill="FFFFFF"/>
        <w:jc w:val="center"/>
        <w:rPr>
          <w:rFonts w:ascii="Verdana" w:hAnsi="Verdana"/>
          <w:b/>
          <w:sz w:val="20"/>
          <w:szCs w:val="20"/>
          <w:lang w:val="bg-BG"/>
        </w:rPr>
      </w:pPr>
    </w:p>
    <w:p w14:paraId="52AB6CEC"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 xml:space="preserve">Долуподписаният/ата/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157E8E40"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/собствено бащино фамилно име /</w:t>
      </w:r>
    </w:p>
    <w:p w14:paraId="3323F209" w14:textId="77777777" w:rsidR="006F5913" w:rsidRPr="008E3181" w:rsidRDefault="006F5913" w:rsidP="006F5913">
      <w:pPr>
        <w:jc w:val="both"/>
        <w:rPr>
          <w:rFonts w:ascii="Verdana" w:hAnsi="Verdana"/>
          <w:sz w:val="20"/>
          <w:szCs w:val="20"/>
          <w:lang w:val="bg-BG"/>
        </w:rPr>
      </w:pPr>
    </w:p>
    <w:p w14:paraId="0509135F" w14:textId="77777777" w:rsidR="006F5913" w:rsidRPr="008E3181" w:rsidRDefault="006F5913" w:rsidP="006F5913">
      <w:pPr>
        <w:widowControl w:val="0"/>
        <w:autoSpaceDE w:val="0"/>
        <w:autoSpaceDN w:val="0"/>
        <w:adjustRightInd w:val="0"/>
        <w:jc w:val="both"/>
        <w:rPr>
          <w:rFonts w:ascii="Verdana" w:hAnsi="Verdana"/>
          <w:sz w:val="20"/>
          <w:szCs w:val="20"/>
          <w:lang w:val="bg-BG"/>
        </w:rPr>
      </w:pPr>
      <w:r w:rsidRPr="008E3181">
        <w:rPr>
          <w:rFonts w:ascii="Verdana" w:hAnsi="Verdana"/>
          <w:sz w:val="20"/>
          <w:szCs w:val="20"/>
          <w:lang w:val="bg-BG"/>
        </w:rPr>
        <w:t xml:space="preserve">в качеството си на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p>
    <w:p w14:paraId="4838DDA8" w14:textId="77777777" w:rsidR="006F5913" w:rsidRPr="008E3181" w:rsidRDefault="006F5913" w:rsidP="006F5913">
      <w:pPr>
        <w:widowControl w:val="0"/>
        <w:autoSpaceDE w:val="0"/>
        <w:autoSpaceDN w:val="0"/>
        <w:adjustRightInd w:val="0"/>
        <w:jc w:val="center"/>
        <w:rPr>
          <w:rFonts w:ascii="Verdana" w:hAnsi="Verdana"/>
          <w:sz w:val="20"/>
          <w:szCs w:val="20"/>
          <w:vertAlign w:val="superscript"/>
          <w:lang w:val="bg-BG"/>
        </w:rPr>
      </w:pPr>
      <w:r w:rsidRPr="008E3181">
        <w:rPr>
          <w:rFonts w:ascii="Verdana" w:hAnsi="Verdana"/>
          <w:i/>
          <w:sz w:val="20"/>
          <w:szCs w:val="20"/>
          <w:vertAlign w:val="superscript"/>
          <w:lang w:val="bg-BG"/>
        </w:rPr>
        <w:t>/посочва се качеството на лицето</w:t>
      </w:r>
      <w:r w:rsidRPr="008E3181">
        <w:rPr>
          <w:rFonts w:ascii="Verdana" w:hAnsi="Verdana"/>
          <w:sz w:val="20"/>
          <w:szCs w:val="20"/>
          <w:vertAlign w:val="superscript"/>
          <w:lang w:val="bg-BG"/>
        </w:rPr>
        <w:t>/</w:t>
      </w:r>
    </w:p>
    <w:p w14:paraId="489C4E12"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в</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2F6BF2CA"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/наименование на участника/</w:t>
      </w:r>
    </w:p>
    <w:p w14:paraId="5B4DF896" w14:textId="77777777" w:rsidR="006F5913" w:rsidRPr="008E3181" w:rsidRDefault="006F5913" w:rsidP="006F5913">
      <w:pPr>
        <w:jc w:val="both"/>
        <w:rPr>
          <w:rFonts w:ascii="Verdana" w:hAnsi="Verdana"/>
          <w:b/>
          <w:sz w:val="20"/>
          <w:szCs w:val="20"/>
          <w:lang w:val="bg-BG"/>
        </w:rPr>
      </w:pPr>
    </w:p>
    <w:p w14:paraId="59467E17" w14:textId="1BAE72DC" w:rsidR="006F5913" w:rsidRPr="008E3181" w:rsidRDefault="006F5913" w:rsidP="00F06A61">
      <w:pPr>
        <w:jc w:val="both"/>
        <w:rPr>
          <w:rFonts w:ascii="Verdana" w:hAnsi="Verdana"/>
          <w:b/>
          <w:sz w:val="20"/>
          <w:szCs w:val="20"/>
          <w:lang w:val="bg-BG"/>
        </w:rPr>
      </w:pPr>
      <w:r w:rsidRPr="008E3181">
        <w:rPr>
          <w:rFonts w:ascii="Verdana" w:hAnsi="Verdana"/>
          <w:sz w:val="20"/>
          <w:szCs w:val="20"/>
          <w:lang w:val="bg-BG"/>
        </w:rPr>
        <w:t>Относно: Процедура за възлагане на обществена поръчка с</w:t>
      </w:r>
      <w:r w:rsidR="00C91D5F" w:rsidRPr="008E3181">
        <w:rPr>
          <w:rFonts w:ascii="Verdana" w:hAnsi="Verdana"/>
          <w:bCs/>
          <w:sz w:val="20"/>
          <w:szCs w:val="20"/>
          <w:lang w:val="bg-BG"/>
        </w:rPr>
        <w:t xml:space="preserve"> номер </w:t>
      </w:r>
      <w:r w:rsidR="00E65645">
        <w:rPr>
          <w:rFonts w:ascii="Verdana" w:hAnsi="Verdana"/>
          <w:bCs/>
          <w:sz w:val="20"/>
          <w:szCs w:val="20"/>
          <w:lang w:val="bg-BG"/>
        </w:rPr>
        <w:t>ТТ001932</w:t>
      </w:r>
      <w:r w:rsidRPr="008E3181">
        <w:rPr>
          <w:rFonts w:ascii="Verdana" w:hAnsi="Verdana"/>
          <w:bCs/>
          <w:sz w:val="20"/>
          <w:szCs w:val="20"/>
          <w:lang w:val="bg-BG"/>
        </w:rPr>
        <w:t xml:space="preserve"> и предмет: </w:t>
      </w:r>
      <w:r w:rsidR="00F06A61">
        <w:rPr>
          <w:rFonts w:ascii="Verdana" w:hAnsi="Verdana"/>
          <w:bCs/>
          <w:sz w:val="20"/>
          <w:szCs w:val="20"/>
          <w:lang w:val="en-US"/>
        </w:rPr>
        <w:t>“</w:t>
      </w:r>
      <w:r w:rsidR="00E65645">
        <w:rPr>
          <w:rFonts w:ascii="Verdana" w:hAnsi="Verdana"/>
          <w:b/>
          <w:sz w:val="20"/>
          <w:szCs w:val="20"/>
          <w:lang w:val="bg-BG"/>
        </w:rPr>
        <w:t>Поддръжка на комуникационно оборудване“</w:t>
      </w:r>
    </w:p>
    <w:p w14:paraId="7FB564B2" w14:textId="77777777" w:rsidR="006F5913" w:rsidRPr="008E3181" w:rsidRDefault="006F5913" w:rsidP="006F5913">
      <w:pPr>
        <w:pStyle w:val="Footer"/>
        <w:tabs>
          <w:tab w:val="right" w:pos="4500"/>
          <w:tab w:val="left" w:pos="8460"/>
        </w:tabs>
        <w:jc w:val="both"/>
        <w:rPr>
          <w:rFonts w:ascii="Verdana" w:hAnsi="Verdana"/>
          <w:b/>
          <w:sz w:val="20"/>
          <w:szCs w:val="20"/>
          <w:lang w:val="bg-BG"/>
        </w:rPr>
      </w:pPr>
    </w:p>
    <w:p w14:paraId="6CE50151" w14:textId="77777777" w:rsidR="006F5913" w:rsidRPr="008E3181" w:rsidRDefault="006F5913" w:rsidP="006F5913">
      <w:pPr>
        <w:jc w:val="both"/>
        <w:rPr>
          <w:rFonts w:ascii="Verdana" w:hAnsi="Verdana"/>
          <w:bCs/>
          <w:sz w:val="20"/>
          <w:szCs w:val="20"/>
          <w:lang w:val="bg-BG"/>
        </w:rPr>
      </w:pPr>
    </w:p>
    <w:p w14:paraId="28706402" w14:textId="77777777" w:rsidR="006F5913" w:rsidRPr="008E3181" w:rsidRDefault="006F5913" w:rsidP="006F5913">
      <w:pPr>
        <w:shd w:val="clear" w:color="auto" w:fill="FFFFFF"/>
        <w:jc w:val="both"/>
        <w:rPr>
          <w:rFonts w:ascii="Verdana" w:hAnsi="Verdana"/>
          <w:sz w:val="20"/>
          <w:szCs w:val="20"/>
          <w:lang w:val="bg-BG"/>
        </w:rPr>
      </w:pPr>
    </w:p>
    <w:p w14:paraId="7AB963A2" w14:textId="77777777" w:rsidR="006F5913" w:rsidRPr="008E3181" w:rsidRDefault="006F5913" w:rsidP="006F5913">
      <w:pPr>
        <w:shd w:val="clear" w:color="auto" w:fill="FFFFFF"/>
        <w:jc w:val="center"/>
        <w:rPr>
          <w:rFonts w:ascii="Verdana" w:hAnsi="Verdana"/>
          <w:sz w:val="20"/>
          <w:szCs w:val="20"/>
          <w:lang w:val="bg-BG"/>
        </w:rPr>
      </w:pPr>
      <w:r w:rsidRPr="008E3181">
        <w:rPr>
          <w:rFonts w:ascii="Verdana" w:hAnsi="Verdana"/>
          <w:i/>
          <w:sz w:val="20"/>
          <w:szCs w:val="20"/>
          <w:lang w:val="bg-BG"/>
        </w:rPr>
        <w:t xml:space="preserve"> </w:t>
      </w:r>
    </w:p>
    <w:p w14:paraId="353045EC"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r w:rsidRPr="008E3181">
        <w:rPr>
          <w:rFonts w:ascii="Verdana" w:hAnsi="Verdana"/>
          <w:b w:val="0"/>
          <w:bCs/>
          <w:color w:val="auto"/>
          <w:sz w:val="20"/>
          <w:lang w:val="bg-BG"/>
        </w:rPr>
        <w:t>УВАЖАЕМИ ДАМИ И ГОСПОДА,</w:t>
      </w:r>
    </w:p>
    <w:p w14:paraId="17F7432E"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p>
    <w:p w14:paraId="03D90A64" w14:textId="23E21D9A" w:rsidR="006F5913" w:rsidRPr="008E3181" w:rsidRDefault="006F5913" w:rsidP="006F5913">
      <w:pPr>
        <w:shd w:val="clear" w:color="auto" w:fill="FFFFFF"/>
        <w:spacing w:before="120" w:after="120"/>
        <w:ind w:firstLine="709"/>
        <w:jc w:val="both"/>
        <w:rPr>
          <w:rFonts w:ascii="Verdana" w:hAnsi="Verdana"/>
          <w:b/>
          <w:sz w:val="20"/>
          <w:szCs w:val="20"/>
          <w:lang w:val="bg-BG"/>
        </w:rPr>
      </w:pPr>
      <w:r w:rsidRPr="008E3181">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8E3181">
        <w:rPr>
          <w:rFonts w:ascii="Verdana" w:hAnsi="Verdana" w:cs="Tahoma"/>
          <w:sz w:val="20"/>
          <w:szCs w:val="20"/>
          <w:lang w:val="bg-BG"/>
        </w:rPr>
        <w:t xml:space="preserve"> в проекта на договор и неговите </w:t>
      </w:r>
      <w:r w:rsidR="00325ED0" w:rsidRPr="008E3181">
        <w:rPr>
          <w:rFonts w:ascii="Verdana" w:hAnsi="Verdana" w:cs="Tahoma"/>
          <w:sz w:val="20"/>
          <w:szCs w:val="20"/>
          <w:lang w:val="bg-BG"/>
        </w:rPr>
        <w:t>приложения</w:t>
      </w:r>
      <w:r w:rsidRPr="008E3181">
        <w:rPr>
          <w:rFonts w:ascii="Verdana" w:hAnsi="Verdana" w:cs="Tahoma"/>
          <w:sz w:val="20"/>
          <w:szCs w:val="20"/>
          <w:lang w:val="bg-BG"/>
        </w:rPr>
        <w:t>, технически спецификации и изисквания на възложителя</w:t>
      </w:r>
      <w:r w:rsidRPr="008E3181">
        <w:rPr>
          <w:rFonts w:ascii="Verdana" w:hAnsi="Verdana"/>
          <w:sz w:val="20"/>
          <w:szCs w:val="20"/>
          <w:lang w:val="bg-BG"/>
        </w:rPr>
        <w:t>.</w:t>
      </w:r>
    </w:p>
    <w:p w14:paraId="3870472A" w14:textId="77777777" w:rsidR="006F5913" w:rsidRPr="008E3181" w:rsidRDefault="006F5913" w:rsidP="006F5913">
      <w:pPr>
        <w:shd w:val="clear" w:color="auto" w:fill="FFFFFF"/>
        <w:ind w:firstLine="709"/>
        <w:jc w:val="both"/>
        <w:rPr>
          <w:rFonts w:ascii="Verdana" w:hAnsi="Verdana"/>
          <w:bCs/>
          <w:sz w:val="20"/>
          <w:szCs w:val="20"/>
          <w:lang w:val="bg-BG"/>
        </w:rPr>
      </w:pPr>
      <w:r w:rsidRPr="008E3181">
        <w:rPr>
          <w:rFonts w:ascii="Verdana" w:hAnsi="Verdana"/>
          <w:sz w:val="20"/>
          <w:szCs w:val="20"/>
          <w:lang w:val="bg-BG"/>
        </w:rPr>
        <w:tab/>
      </w:r>
    </w:p>
    <w:p w14:paraId="4666EFDF" w14:textId="77777777" w:rsidR="006F5913" w:rsidRPr="008E3181" w:rsidRDefault="006F5913" w:rsidP="006F5913">
      <w:pPr>
        <w:shd w:val="clear" w:color="auto" w:fill="FFFFFF"/>
        <w:ind w:firstLine="360"/>
        <w:jc w:val="both"/>
        <w:rPr>
          <w:rFonts w:ascii="Verdana" w:hAnsi="Verdana"/>
          <w:sz w:val="20"/>
          <w:szCs w:val="20"/>
          <w:lang w:val="bg-BG"/>
        </w:rPr>
      </w:pPr>
      <w:r w:rsidRPr="008E3181">
        <w:rPr>
          <w:rFonts w:ascii="Verdana" w:hAnsi="Verdana"/>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8E3181" w:rsidRDefault="006F5913" w:rsidP="006F5913">
      <w:pPr>
        <w:shd w:val="clear" w:color="auto" w:fill="FFFFFF"/>
        <w:jc w:val="both"/>
        <w:rPr>
          <w:rFonts w:ascii="Verdana" w:hAnsi="Verdana"/>
          <w:sz w:val="20"/>
          <w:szCs w:val="20"/>
          <w:lang w:val="bg-BG"/>
        </w:rPr>
      </w:pPr>
    </w:p>
    <w:p w14:paraId="70BD47D4" w14:textId="77777777" w:rsidR="006F5913" w:rsidRPr="008E3181" w:rsidRDefault="006F5913" w:rsidP="006F5913">
      <w:pPr>
        <w:keepLines/>
        <w:overflowPunct w:val="0"/>
        <w:autoSpaceDE w:val="0"/>
        <w:autoSpaceDN w:val="0"/>
        <w:spacing w:before="120" w:after="120"/>
        <w:ind w:firstLine="720"/>
        <w:jc w:val="both"/>
        <w:rPr>
          <w:rFonts w:ascii="Verdana" w:hAnsi="Verdana"/>
          <w:sz w:val="20"/>
          <w:szCs w:val="20"/>
          <w:lang w:val="bg-BG"/>
        </w:rPr>
      </w:pPr>
      <w:r w:rsidRPr="008E318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8E3181" w:rsidRDefault="006F5913" w:rsidP="006F5913">
      <w:pPr>
        <w:keepLines/>
        <w:tabs>
          <w:tab w:val="left" w:pos="8931"/>
        </w:tabs>
        <w:spacing w:after="240"/>
        <w:jc w:val="both"/>
        <w:rPr>
          <w:rFonts w:ascii="Verdana" w:hAnsi="Verdana"/>
          <w:sz w:val="20"/>
          <w:szCs w:val="20"/>
          <w:lang w:val="bg-BG"/>
        </w:rPr>
      </w:pPr>
    </w:p>
    <w:p w14:paraId="58BB9BD1" w14:textId="77777777" w:rsidR="006F5913" w:rsidRPr="008E3181" w:rsidRDefault="006F5913" w:rsidP="006F5913">
      <w:pPr>
        <w:shd w:val="clear" w:color="auto" w:fill="FFFFFF"/>
        <w:jc w:val="both"/>
        <w:rPr>
          <w:rFonts w:ascii="Verdana" w:hAnsi="Verdana"/>
          <w:b/>
          <w:sz w:val="20"/>
          <w:szCs w:val="20"/>
          <w:lang w:val="bg-BG"/>
        </w:rPr>
      </w:pPr>
      <w:r w:rsidRPr="008E3181">
        <w:rPr>
          <w:rFonts w:ascii="Verdana" w:hAnsi="Verdana"/>
          <w:b/>
          <w:sz w:val="20"/>
          <w:szCs w:val="20"/>
          <w:lang w:val="bg-BG"/>
        </w:rPr>
        <w:t>Дата: ..............................  Подпис и печат: ................................</w:t>
      </w:r>
    </w:p>
    <w:p w14:paraId="30558315" w14:textId="77777777" w:rsidR="006F5913" w:rsidRPr="008E3181" w:rsidRDefault="006F5913" w:rsidP="006F5913">
      <w:pPr>
        <w:shd w:val="clear" w:color="auto" w:fill="FFFFFF"/>
        <w:ind w:right="70" w:firstLine="709"/>
        <w:jc w:val="both"/>
        <w:rPr>
          <w:rFonts w:ascii="Verdana" w:hAnsi="Verdana"/>
          <w:sz w:val="20"/>
          <w:szCs w:val="20"/>
          <w:lang w:val="bg-BG"/>
        </w:rPr>
      </w:pP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p>
    <w:p w14:paraId="5B929485" w14:textId="77777777" w:rsidR="006F5913" w:rsidRPr="008E3181" w:rsidRDefault="006F5913" w:rsidP="006F5913">
      <w:pPr>
        <w:shd w:val="clear" w:color="auto" w:fill="FFFFFF"/>
        <w:outlineLvl w:val="0"/>
        <w:rPr>
          <w:rFonts w:ascii="Verdana" w:hAnsi="Verdana"/>
          <w:b/>
          <w:sz w:val="20"/>
          <w:szCs w:val="20"/>
          <w:lang w:val="bg-BG"/>
        </w:rPr>
      </w:pPr>
    </w:p>
    <w:p w14:paraId="75BD9D81" w14:textId="660323C8" w:rsidR="006F5913" w:rsidRPr="008E3181" w:rsidRDefault="006F5913" w:rsidP="006F5913">
      <w:pPr>
        <w:keepLines/>
        <w:jc w:val="right"/>
        <w:rPr>
          <w:rFonts w:ascii="Verdana" w:hAnsi="Verdana"/>
          <w:b/>
          <w:bCs/>
          <w:sz w:val="20"/>
          <w:szCs w:val="20"/>
          <w:lang w:val="bg-BG"/>
        </w:rPr>
      </w:pPr>
      <w:r w:rsidRPr="008E3181">
        <w:rPr>
          <w:rFonts w:ascii="Verdana" w:hAnsi="Verdana"/>
          <w:b/>
          <w:sz w:val="20"/>
          <w:szCs w:val="20"/>
          <w:lang w:val="bg-BG"/>
        </w:rPr>
        <w:br w:type="page"/>
      </w:r>
      <w:r w:rsidRPr="008E3181">
        <w:rPr>
          <w:rFonts w:ascii="Verdana" w:hAnsi="Verdana"/>
          <w:b/>
          <w:bCs/>
          <w:sz w:val="20"/>
          <w:szCs w:val="20"/>
          <w:lang w:val="bg-BG"/>
        </w:rPr>
        <w:lastRenderedPageBreak/>
        <w:t>Образец</w:t>
      </w:r>
    </w:p>
    <w:p w14:paraId="065045B8"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8E3181"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8E3181"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8E3181" w14:paraId="41839CC4" w14:textId="77777777" w:rsidTr="00C72753">
        <w:trPr>
          <w:trHeight w:val="263"/>
        </w:trPr>
        <w:tc>
          <w:tcPr>
            <w:tcW w:w="523" w:type="pct"/>
            <w:shd w:val="clear" w:color="auto" w:fill="auto"/>
            <w:vAlign w:val="center"/>
          </w:tcPr>
          <w:p w14:paraId="18521C1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10CE2AB" w14:textId="71C4605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3DC009E" w14:textId="77777777" w:rsidTr="00C72753">
        <w:trPr>
          <w:trHeight w:val="223"/>
        </w:trPr>
        <w:tc>
          <w:tcPr>
            <w:tcW w:w="523" w:type="pct"/>
            <w:shd w:val="clear" w:color="auto" w:fill="auto"/>
            <w:vAlign w:val="center"/>
          </w:tcPr>
          <w:p w14:paraId="7121D4B5"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9EA04DD" w14:textId="7BA52DB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48D1B12" w14:textId="77777777" w:rsidTr="00C72753">
        <w:trPr>
          <w:trHeight w:val="223"/>
        </w:trPr>
        <w:tc>
          <w:tcPr>
            <w:tcW w:w="523" w:type="pct"/>
            <w:shd w:val="clear" w:color="auto" w:fill="auto"/>
            <w:vAlign w:val="center"/>
          </w:tcPr>
          <w:p w14:paraId="2A10533D"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F561A95" w14:textId="0AD7506C" w:rsidR="006F5913" w:rsidRPr="008E3181"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3C4EB9AB" w14:textId="77777777" w:rsidTr="00C72753">
        <w:trPr>
          <w:trHeight w:val="223"/>
        </w:trPr>
        <w:tc>
          <w:tcPr>
            <w:tcW w:w="523" w:type="pct"/>
            <w:shd w:val="clear" w:color="auto" w:fill="auto"/>
            <w:vAlign w:val="center"/>
          </w:tcPr>
          <w:p w14:paraId="6454686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1536937C" w14:textId="013506CC"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483D6B8F" w14:textId="77777777" w:rsidTr="00C72753">
        <w:trPr>
          <w:trHeight w:val="263"/>
        </w:trPr>
        <w:tc>
          <w:tcPr>
            <w:tcW w:w="523" w:type="pct"/>
            <w:shd w:val="clear" w:color="auto" w:fill="auto"/>
            <w:vAlign w:val="center"/>
          </w:tcPr>
          <w:p w14:paraId="3834A28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64AE423" w14:textId="15B1E16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631B664" w14:textId="77777777" w:rsidTr="00C72753">
        <w:trPr>
          <w:trHeight w:val="223"/>
        </w:trPr>
        <w:tc>
          <w:tcPr>
            <w:tcW w:w="523" w:type="pct"/>
            <w:shd w:val="clear" w:color="auto" w:fill="auto"/>
            <w:vAlign w:val="center"/>
          </w:tcPr>
          <w:p w14:paraId="7754242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1FC4994" w14:textId="641FD0A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9FE7825" w14:textId="77777777" w:rsidTr="00C72753">
        <w:trPr>
          <w:trHeight w:val="223"/>
        </w:trPr>
        <w:tc>
          <w:tcPr>
            <w:tcW w:w="523" w:type="pct"/>
            <w:shd w:val="clear" w:color="auto" w:fill="auto"/>
            <w:vAlign w:val="center"/>
          </w:tcPr>
          <w:p w14:paraId="1C2F1789"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5A6AA40" w14:textId="33947A06" w:rsidR="006F5913" w:rsidRPr="008E3181"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48A4DA4" w14:textId="77777777" w:rsidTr="00C72753">
        <w:trPr>
          <w:trHeight w:val="223"/>
        </w:trPr>
        <w:tc>
          <w:tcPr>
            <w:tcW w:w="523" w:type="pct"/>
            <w:shd w:val="clear" w:color="auto" w:fill="auto"/>
            <w:vAlign w:val="center"/>
          </w:tcPr>
          <w:p w14:paraId="625408F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CE8F0A7" w14:textId="621A0C79"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F8A8C51" w14:textId="77777777" w:rsidTr="00C72753">
        <w:trPr>
          <w:trHeight w:val="223"/>
        </w:trPr>
        <w:tc>
          <w:tcPr>
            <w:tcW w:w="523" w:type="pct"/>
            <w:shd w:val="clear" w:color="auto" w:fill="auto"/>
            <w:vAlign w:val="center"/>
          </w:tcPr>
          <w:p w14:paraId="48D14C0B"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05F1611" w14:textId="453B882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4AAD441" w14:textId="77777777" w:rsidTr="00C72753">
        <w:trPr>
          <w:trHeight w:val="223"/>
        </w:trPr>
        <w:tc>
          <w:tcPr>
            <w:tcW w:w="523" w:type="pct"/>
            <w:shd w:val="clear" w:color="auto" w:fill="auto"/>
            <w:vAlign w:val="center"/>
          </w:tcPr>
          <w:p w14:paraId="4135D72B"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98C5AFF" w14:textId="03AC1E0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21B5D1E1" w14:textId="77777777" w:rsidTr="00C72753">
        <w:trPr>
          <w:trHeight w:val="223"/>
        </w:trPr>
        <w:tc>
          <w:tcPr>
            <w:tcW w:w="523" w:type="pct"/>
            <w:shd w:val="clear" w:color="auto" w:fill="auto"/>
            <w:vAlign w:val="center"/>
          </w:tcPr>
          <w:p w14:paraId="789D7CE1"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CCCB794" w14:textId="3618E4ED"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FA7A71C" w14:textId="77777777" w:rsidTr="00C72753">
        <w:trPr>
          <w:trHeight w:val="275"/>
        </w:trPr>
        <w:tc>
          <w:tcPr>
            <w:tcW w:w="523" w:type="pct"/>
            <w:shd w:val="clear" w:color="auto" w:fill="auto"/>
            <w:vAlign w:val="center"/>
          </w:tcPr>
          <w:p w14:paraId="574179A2"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05E40DFA" w14:textId="3BF5289C" w:rsidR="006F5913" w:rsidRPr="008E3181"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5C54A69F" w14:textId="77777777" w:rsidTr="00C72753">
        <w:trPr>
          <w:trHeight w:val="263"/>
        </w:trPr>
        <w:tc>
          <w:tcPr>
            <w:tcW w:w="523" w:type="pct"/>
            <w:shd w:val="clear" w:color="auto" w:fill="auto"/>
            <w:vAlign w:val="center"/>
          </w:tcPr>
          <w:p w14:paraId="7DC2AB2B"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02D9432" w14:textId="4723BAD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A3663CD" w14:textId="77777777" w:rsidTr="00C72753">
        <w:trPr>
          <w:trHeight w:val="223"/>
        </w:trPr>
        <w:tc>
          <w:tcPr>
            <w:tcW w:w="523" w:type="pct"/>
            <w:shd w:val="clear" w:color="auto" w:fill="auto"/>
            <w:vAlign w:val="center"/>
          </w:tcPr>
          <w:p w14:paraId="368900D9"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0F24B91" w14:textId="40C4BA7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161A9FA9" w14:textId="77777777" w:rsidTr="00C72753">
        <w:trPr>
          <w:trHeight w:val="223"/>
        </w:trPr>
        <w:tc>
          <w:tcPr>
            <w:tcW w:w="523" w:type="pct"/>
            <w:shd w:val="clear" w:color="auto" w:fill="auto"/>
            <w:vAlign w:val="center"/>
          </w:tcPr>
          <w:p w14:paraId="439F9141"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B944606" w14:textId="5631CBE1" w:rsidR="006F5913" w:rsidRPr="008E3181"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2DE3BAD2" w14:textId="77777777" w:rsidTr="00C72753">
        <w:trPr>
          <w:trHeight w:val="223"/>
        </w:trPr>
        <w:tc>
          <w:tcPr>
            <w:tcW w:w="523" w:type="pct"/>
            <w:shd w:val="clear" w:color="auto" w:fill="auto"/>
            <w:vAlign w:val="center"/>
          </w:tcPr>
          <w:p w14:paraId="166BC62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F9C8826" w14:textId="4F676B7A"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81C6805" w14:textId="77777777" w:rsidTr="00C72753">
        <w:trPr>
          <w:trHeight w:val="223"/>
        </w:trPr>
        <w:tc>
          <w:tcPr>
            <w:tcW w:w="523" w:type="pct"/>
            <w:shd w:val="clear" w:color="auto" w:fill="auto"/>
            <w:vAlign w:val="center"/>
          </w:tcPr>
          <w:p w14:paraId="1482C676"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8044ADF" w14:textId="4D93010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0F74CCE" w14:textId="77777777" w:rsidTr="00C72753">
        <w:trPr>
          <w:trHeight w:val="275"/>
        </w:trPr>
        <w:tc>
          <w:tcPr>
            <w:tcW w:w="523" w:type="pct"/>
            <w:shd w:val="clear" w:color="auto" w:fill="auto"/>
            <w:vAlign w:val="center"/>
          </w:tcPr>
          <w:p w14:paraId="74CF8E62"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9964E7F" w14:textId="1B9A93D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4A32E98" w14:textId="77777777" w:rsidTr="00C72753">
        <w:trPr>
          <w:trHeight w:val="263"/>
        </w:trPr>
        <w:tc>
          <w:tcPr>
            <w:tcW w:w="523" w:type="pct"/>
            <w:shd w:val="clear" w:color="auto" w:fill="auto"/>
            <w:vAlign w:val="center"/>
          </w:tcPr>
          <w:p w14:paraId="1A4A4A3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F0CD4A0" w14:textId="1425E749"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118085D" w14:textId="77777777" w:rsidTr="00C72753">
        <w:trPr>
          <w:trHeight w:val="223"/>
        </w:trPr>
        <w:tc>
          <w:tcPr>
            <w:tcW w:w="523" w:type="pct"/>
            <w:shd w:val="clear" w:color="auto" w:fill="auto"/>
            <w:vAlign w:val="center"/>
          </w:tcPr>
          <w:p w14:paraId="033F434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D04CE44" w14:textId="0D26A90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FC4B925" w14:textId="77777777" w:rsidTr="00C72753">
        <w:trPr>
          <w:trHeight w:val="223"/>
        </w:trPr>
        <w:tc>
          <w:tcPr>
            <w:tcW w:w="523" w:type="pct"/>
            <w:shd w:val="clear" w:color="auto" w:fill="auto"/>
            <w:vAlign w:val="center"/>
          </w:tcPr>
          <w:p w14:paraId="4205C9D4"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31C8F2C" w14:textId="1F2E116F" w:rsidR="006F5913" w:rsidRPr="008E3181"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AF75086" w14:textId="77777777" w:rsidTr="00C72753">
        <w:trPr>
          <w:trHeight w:val="223"/>
        </w:trPr>
        <w:tc>
          <w:tcPr>
            <w:tcW w:w="523" w:type="pct"/>
            <w:shd w:val="clear" w:color="auto" w:fill="auto"/>
            <w:vAlign w:val="center"/>
          </w:tcPr>
          <w:p w14:paraId="38FFCEA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8A7D394" w14:textId="455F9E26"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D7AB6DE" w14:textId="77777777" w:rsidTr="00C72753">
        <w:trPr>
          <w:trHeight w:val="223"/>
        </w:trPr>
        <w:tc>
          <w:tcPr>
            <w:tcW w:w="523" w:type="pct"/>
            <w:shd w:val="clear" w:color="auto" w:fill="auto"/>
            <w:vAlign w:val="center"/>
          </w:tcPr>
          <w:p w14:paraId="4CD8EAD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8B50800" w14:textId="0042F4F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8E3181" w:rsidRDefault="006F5913" w:rsidP="00C72753">
            <w:pPr>
              <w:keepLines/>
              <w:spacing w:before="120" w:after="120"/>
              <w:jc w:val="both"/>
              <w:rPr>
                <w:rFonts w:ascii="Verdana" w:hAnsi="Verdana" w:cs="Arial"/>
                <w:sz w:val="20"/>
                <w:szCs w:val="20"/>
                <w:lang w:val="bg-BG"/>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p>
    <w:sectPr w:rsidR="006F5913" w:rsidRPr="008E3181" w:rsidSect="00B34A0C">
      <w:headerReference w:type="default" r:id="rId14"/>
      <w:pgSz w:w="11906" w:h="16838" w:code="9"/>
      <w:pgMar w:top="851" w:right="1440" w:bottom="1559" w:left="1440" w:header="709" w:footer="618" w:gutter="0"/>
      <w:cols w:space="708"/>
      <w:vAlign w:val="cen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820EF" w16cid:durableId="2225FE4B"/>
  <w16cid:commentId w16cid:paraId="40E80AF1" w16cid:durableId="2225FE4C"/>
  <w16cid:commentId w16cid:paraId="1CD8BCAB" w16cid:durableId="2225FE4D"/>
  <w16cid:commentId w16cid:paraId="01682340" w16cid:durableId="2225FE4E"/>
  <w16cid:commentId w16cid:paraId="0942D432" w16cid:durableId="2225FE4F"/>
  <w16cid:commentId w16cid:paraId="48845AF3" w16cid:durableId="2225FE50"/>
  <w16cid:commentId w16cid:paraId="3CCD0414" w16cid:durableId="2225FE51"/>
  <w16cid:commentId w16cid:paraId="4C7EB429" w16cid:durableId="2225FE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04AE" w14:textId="77777777" w:rsidR="004623E3" w:rsidRDefault="004623E3" w:rsidP="006F5913">
      <w:r>
        <w:separator/>
      </w:r>
    </w:p>
  </w:endnote>
  <w:endnote w:type="continuationSeparator" w:id="0">
    <w:p w14:paraId="73ED64F1" w14:textId="77777777" w:rsidR="004623E3" w:rsidRDefault="004623E3" w:rsidP="006F5913">
      <w:r>
        <w:continuationSeparator/>
      </w:r>
    </w:p>
  </w:endnote>
  <w:endnote w:type="continuationNotice" w:id="1">
    <w:p w14:paraId="26D2358A" w14:textId="77777777" w:rsidR="004623E3" w:rsidRDefault="00462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37438ECF" w:rsidR="004623E3" w:rsidRDefault="004623E3">
    <w:pPr>
      <w:pStyle w:val="Footer"/>
    </w:pP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4623E3" w:rsidRDefault="004623E3">
    <w:pPr>
      <w:pStyle w:val="Footer"/>
      <w:jc w:val="right"/>
    </w:pPr>
  </w:p>
  <w:p w14:paraId="15F4D94D" w14:textId="77777777" w:rsidR="004623E3" w:rsidRPr="00075FC0" w:rsidRDefault="004623E3" w:rsidP="00C72753">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62E4" w14:textId="77777777" w:rsidR="004623E3" w:rsidRDefault="004623E3" w:rsidP="006F5913">
      <w:r>
        <w:separator/>
      </w:r>
    </w:p>
  </w:footnote>
  <w:footnote w:type="continuationSeparator" w:id="0">
    <w:p w14:paraId="1B545C74" w14:textId="77777777" w:rsidR="004623E3" w:rsidRDefault="004623E3" w:rsidP="006F5913">
      <w:r>
        <w:continuationSeparator/>
      </w:r>
    </w:p>
  </w:footnote>
  <w:footnote w:type="continuationNotice" w:id="1">
    <w:p w14:paraId="4C83A5A4" w14:textId="77777777" w:rsidR="004623E3" w:rsidRDefault="004623E3"/>
  </w:footnote>
  <w:footnote w:id="2">
    <w:p w14:paraId="06F9EDB0"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4623E3" w:rsidRPr="00856263" w:rsidRDefault="004623E3"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4623E3" w:rsidRPr="00856263" w:rsidRDefault="004623E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4623E3" w:rsidRDefault="004623E3">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4623E3" w:rsidRDefault="004623E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4623E3" w:rsidRDefault="004623E3">
    <w:pPr>
      <w:pStyle w:val="Head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4623E3" w:rsidRDefault="004623E3">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4623E3" w:rsidRDefault="004623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6" w15:restartNumberingAfterBreak="0">
    <w:nsid w:val="1CEF4195"/>
    <w:multiLevelType w:val="multilevel"/>
    <w:tmpl w:val="5DFCF198"/>
    <w:lvl w:ilvl="0">
      <w:start w:val="1"/>
      <w:numFmt w:val="decimal"/>
      <w:lvlText w:val="%1."/>
      <w:lvlJc w:val="left"/>
      <w:pPr>
        <w:ind w:left="390" w:hanging="39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7"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0" w15:restartNumberingAfterBreak="0">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1" w15:restartNumberingAfterBreak="0">
    <w:nsid w:val="2C8D4A04"/>
    <w:multiLevelType w:val="multilevel"/>
    <w:tmpl w:val="DF00939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15"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537D3C4F"/>
    <w:multiLevelType w:val="hybridMultilevel"/>
    <w:tmpl w:val="CBF88028"/>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1"/>
  </w:num>
  <w:num w:numId="2">
    <w:abstractNumId w:val="4"/>
  </w:num>
  <w:num w:numId="3">
    <w:abstractNumId w:val="0"/>
  </w:num>
  <w:num w:numId="4">
    <w:abstractNumId w:val="19"/>
    <w:lvlOverride w:ilvl="0">
      <w:startOverride w:val="1"/>
    </w:lvlOverride>
  </w:num>
  <w:num w:numId="5">
    <w:abstractNumId w:val="14"/>
    <w:lvlOverride w:ilvl="0">
      <w:startOverride w:val="1"/>
    </w:lvlOverride>
  </w:num>
  <w:num w:numId="6">
    <w:abstractNumId w:val="19"/>
  </w:num>
  <w:num w:numId="7">
    <w:abstractNumId w:val="14"/>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5"/>
  </w:num>
  <w:num w:numId="14">
    <w:abstractNumId w:val="15"/>
  </w:num>
  <w:num w:numId="15">
    <w:abstractNumId w:val="1"/>
  </w:num>
  <w:num w:numId="16">
    <w:abstractNumId w:val="2"/>
  </w:num>
  <w:num w:numId="17">
    <w:abstractNumId w:val="12"/>
  </w:num>
  <w:num w:numId="18">
    <w:abstractNumId w:val="7"/>
  </w:num>
  <w:num w:numId="19">
    <w:abstractNumId w:val="13"/>
  </w:num>
  <w:num w:numId="20">
    <w:abstractNumId w:val="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21DD1"/>
    <w:rsid w:val="0002291C"/>
    <w:rsid w:val="000263CA"/>
    <w:rsid w:val="00032780"/>
    <w:rsid w:val="00040A7A"/>
    <w:rsid w:val="0004671C"/>
    <w:rsid w:val="000559A6"/>
    <w:rsid w:val="000649A3"/>
    <w:rsid w:val="000657F8"/>
    <w:rsid w:val="0007022E"/>
    <w:rsid w:val="000733D3"/>
    <w:rsid w:val="00074EC5"/>
    <w:rsid w:val="000A4EBD"/>
    <w:rsid w:val="000B331B"/>
    <w:rsid w:val="000C1D45"/>
    <w:rsid w:val="000C2BDD"/>
    <w:rsid w:val="000D62B3"/>
    <w:rsid w:val="000E3E35"/>
    <w:rsid w:val="000E73FB"/>
    <w:rsid w:val="000F0557"/>
    <w:rsid w:val="000F1CB8"/>
    <w:rsid w:val="000F2FC5"/>
    <w:rsid w:val="000F4984"/>
    <w:rsid w:val="00103F4C"/>
    <w:rsid w:val="0010519E"/>
    <w:rsid w:val="00111AAA"/>
    <w:rsid w:val="0011473F"/>
    <w:rsid w:val="0011605C"/>
    <w:rsid w:val="001206D8"/>
    <w:rsid w:val="00121043"/>
    <w:rsid w:val="00125AB2"/>
    <w:rsid w:val="001268FE"/>
    <w:rsid w:val="00126F62"/>
    <w:rsid w:val="00127F30"/>
    <w:rsid w:val="00130291"/>
    <w:rsid w:val="0013364B"/>
    <w:rsid w:val="001337A9"/>
    <w:rsid w:val="001355AE"/>
    <w:rsid w:val="0014482C"/>
    <w:rsid w:val="00145F9B"/>
    <w:rsid w:val="00151361"/>
    <w:rsid w:val="001725A9"/>
    <w:rsid w:val="00176F55"/>
    <w:rsid w:val="0017715E"/>
    <w:rsid w:val="00185104"/>
    <w:rsid w:val="001904F1"/>
    <w:rsid w:val="00194A34"/>
    <w:rsid w:val="00195110"/>
    <w:rsid w:val="00197C44"/>
    <w:rsid w:val="001A2C87"/>
    <w:rsid w:val="001A7D3C"/>
    <w:rsid w:val="001B7BC3"/>
    <w:rsid w:val="001C33E5"/>
    <w:rsid w:val="001C78C2"/>
    <w:rsid w:val="001D45F4"/>
    <w:rsid w:val="001D60D5"/>
    <w:rsid w:val="001E3DA1"/>
    <w:rsid w:val="001E7227"/>
    <w:rsid w:val="001E7BC5"/>
    <w:rsid w:val="001F2386"/>
    <w:rsid w:val="001F7846"/>
    <w:rsid w:val="00201FFA"/>
    <w:rsid w:val="002050CB"/>
    <w:rsid w:val="00205D88"/>
    <w:rsid w:val="00212854"/>
    <w:rsid w:val="00213EE3"/>
    <w:rsid w:val="0021625F"/>
    <w:rsid w:val="00223D0B"/>
    <w:rsid w:val="0022433D"/>
    <w:rsid w:val="00225C8D"/>
    <w:rsid w:val="002263B9"/>
    <w:rsid w:val="00227E9D"/>
    <w:rsid w:val="00230170"/>
    <w:rsid w:val="00236B9F"/>
    <w:rsid w:val="0024151B"/>
    <w:rsid w:val="00243FFC"/>
    <w:rsid w:val="00244FDE"/>
    <w:rsid w:val="00252BB2"/>
    <w:rsid w:val="00256633"/>
    <w:rsid w:val="002676AF"/>
    <w:rsid w:val="002710D7"/>
    <w:rsid w:val="00285812"/>
    <w:rsid w:val="002926D1"/>
    <w:rsid w:val="002948FB"/>
    <w:rsid w:val="002972E2"/>
    <w:rsid w:val="002A08C5"/>
    <w:rsid w:val="002A1029"/>
    <w:rsid w:val="002A20BD"/>
    <w:rsid w:val="002A23AB"/>
    <w:rsid w:val="002B3A9A"/>
    <w:rsid w:val="002B78F8"/>
    <w:rsid w:val="002C0428"/>
    <w:rsid w:val="002C13BC"/>
    <w:rsid w:val="002C380A"/>
    <w:rsid w:val="002C55BD"/>
    <w:rsid w:val="002C5A2E"/>
    <w:rsid w:val="002C6C39"/>
    <w:rsid w:val="002E0E11"/>
    <w:rsid w:val="002E6991"/>
    <w:rsid w:val="002F19FB"/>
    <w:rsid w:val="002F322C"/>
    <w:rsid w:val="002F3B65"/>
    <w:rsid w:val="002F69E2"/>
    <w:rsid w:val="0030355F"/>
    <w:rsid w:val="00310CC9"/>
    <w:rsid w:val="00325351"/>
    <w:rsid w:val="00325ED0"/>
    <w:rsid w:val="003301C6"/>
    <w:rsid w:val="00332264"/>
    <w:rsid w:val="00333A1A"/>
    <w:rsid w:val="00337128"/>
    <w:rsid w:val="00342847"/>
    <w:rsid w:val="00350B61"/>
    <w:rsid w:val="0035634D"/>
    <w:rsid w:val="00367B62"/>
    <w:rsid w:val="00372DCA"/>
    <w:rsid w:val="003735DF"/>
    <w:rsid w:val="0037648B"/>
    <w:rsid w:val="0038079F"/>
    <w:rsid w:val="00381CF5"/>
    <w:rsid w:val="00384E7F"/>
    <w:rsid w:val="00385D5E"/>
    <w:rsid w:val="003925FA"/>
    <w:rsid w:val="00395349"/>
    <w:rsid w:val="00395A24"/>
    <w:rsid w:val="003A6627"/>
    <w:rsid w:val="003B41CC"/>
    <w:rsid w:val="003C019F"/>
    <w:rsid w:val="003D27AE"/>
    <w:rsid w:val="003D31F2"/>
    <w:rsid w:val="003D3ACB"/>
    <w:rsid w:val="003D3E1D"/>
    <w:rsid w:val="003D6CF3"/>
    <w:rsid w:val="003D7C41"/>
    <w:rsid w:val="003E58C2"/>
    <w:rsid w:val="00401152"/>
    <w:rsid w:val="00405283"/>
    <w:rsid w:val="00411C59"/>
    <w:rsid w:val="00411D82"/>
    <w:rsid w:val="00431BF2"/>
    <w:rsid w:val="004337E1"/>
    <w:rsid w:val="00434792"/>
    <w:rsid w:val="004404AD"/>
    <w:rsid w:val="0044414F"/>
    <w:rsid w:val="0045092D"/>
    <w:rsid w:val="004623E3"/>
    <w:rsid w:val="0046285F"/>
    <w:rsid w:val="00465E05"/>
    <w:rsid w:val="0047311E"/>
    <w:rsid w:val="00473A19"/>
    <w:rsid w:val="00482041"/>
    <w:rsid w:val="00487FEA"/>
    <w:rsid w:val="004905BA"/>
    <w:rsid w:val="004946DD"/>
    <w:rsid w:val="00497732"/>
    <w:rsid w:val="004A01D9"/>
    <w:rsid w:val="004A2509"/>
    <w:rsid w:val="004B4065"/>
    <w:rsid w:val="004C57A4"/>
    <w:rsid w:val="004C7820"/>
    <w:rsid w:val="004D1DA9"/>
    <w:rsid w:val="004D5EB0"/>
    <w:rsid w:val="004D6B98"/>
    <w:rsid w:val="004E1339"/>
    <w:rsid w:val="004E2BBD"/>
    <w:rsid w:val="004E606B"/>
    <w:rsid w:val="004E7C36"/>
    <w:rsid w:val="004F1E25"/>
    <w:rsid w:val="004F2948"/>
    <w:rsid w:val="004F77AE"/>
    <w:rsid w:val="004F7F07"/>
    <w:rsid w:val="00506848"/>
    <w:rsid w:val="00510F21"/>
    <w:rsid w:val="005216A1"/>
    <w:rsid w:val="00526C09"/>
    <w:rsid w:val="0053364D"/>
    <w:rsid w:val="00537F52"/>
    <w:rsid w:val="00541675"/>
    <w:rsid w:val="005418C4"/>
    <w:rsid w:val="0055123D"/>
    <w:rsid w:val="0055377F"/>
    <w:rsid w:val="00554B56"/>
    <w:rsid w:val="00571F96"/>
    <w:rsid w:val="00574CC0"/>
    <w:rsid w:val="0058499A"/>
    <w:rsid w:val="005863DF"/>
    <w:rsid w:val="00591030"/>
    <w:rsid w:val="0059320A"/>
    <w:rsid w:val="00593806"/>
    <w:rsid w:val="00593D5D"/>
    <w:rsid w:val="005A18E0"/>
    <w:rsid w:val="005A6C00"/>
    <w:rsid w:val="005B3074"/>
    <w:rsid w:val="005C1A7C"/>
    <w:rsid w:val="005C6A6C"/>
    <w:rsid w:val="005D1215"/>
    <w:rsid w:val="005D222D"/>
    <w:rsid w:val="005E1F2C"/>
    <w:rsid w:val="005E3B66"/>
    <w:rsid w:val="005E64F0"/>
    <w:rsid w:val="005E7529"/>
    <w:rsid w:val="005F104D"/>
    <w:rsid w:val="00600FDF"/>
    <w:rsid w:val="006033A2"/>
    <w:rsid w:val="00612210"/>
    <w:rsid w:val="00613198"/>
    <w:rsid w:val="00621135"/>
    <w:rsid w:val="00624DF8"/>
    <w:rsid w:val="0062648D"/>
    <w:rsid w:val="006275EF"/>
    <w:rsid w:val="00640C2D"/>
    <w:rsid w:val="00640E83"/>
    <w:rsid w:val="00647671"/>
    <w:rsid w:val="00650F15"/>
    <w:rsid w:val="006551D4"/>
    <w:rsid w:val="006552E3"/>
    <w:rsid w:val="00656193"/>
    <w:rsid w:val="00661A03"/>
    <w:rsid w:val="0066325A"/>
    <w:rsid w:val="00667953"/>
    <w:rsid w:val="006739EB"/>
    <w:rsid w:val="00677C5A"/>
    <w:rsid w:val="00683610"/>
    <w:rsid w:val="00693A69"/>
    <w:rsid w:val="006944BE"/>
    <w:rsid w:val="006A4B61"/>
    <w:rsid w:val="006A5C46"/>
    <w:rsid w:val="006A7916"/>
    <w:rsid w:val="006C0456"/>
    <w:rsid w:val="006C1402"/>
    <w:rsid w:val="006C4109"/>
    <w:rsid w:val="006C4A5D"/>
    <w:rsid w:val="006E17FF"/>
    <w:rsid w:val="006F5913"/>
    <w:rsid w:val="00712B37"/>
    <w:rsid w:val="007252EA"/>
    <w:rsid w:val="00736045"/>
    <w:rsid w:val="00737EF4"/>
    <w:rsid w:val="007459C1"/>
    <w:rsid w:val="007470E3"/>
    <w:rsid w:val="00752EEB"/>
    <w:rsid w:val="007664F4"/>
    <w:rsid w:val="007708F5"/>
    <w:rsid w:val="007709BA"/>
    <w:rsid w:val="00772451"/>
    <w:rsid w:val="00782A35"/>
    <w:rsid w:val="00790711"/>
    <w:rsid w:val="00797282"/>
    <w:rsid w:val="007A0862"/>
    <w:rsid w:val="007B04EB"/>
    <w:rsid w:val="007B4ECE"/>
    <w:rsid w:val="007B66FB"/>
    <w:rsid w:val="007C508A"/>
    <w:rsid w:val="007D4FA2"/>
    <w:rsid w:val="007E3686"/>
    <w:rsid w:val="00801021"/>
    <w:rsid w:val="00807F0F"/>
    <w:rsid w:val="00813BDF"/>
    <w:rsid w:val="00815957"/>
    <w:rsid w:val="008227B7"/>
    <w:rsid w:val="00823742"/>
    <w:rsid w:val="00825F93"/>
    <w:rsid w:val="00826D03"/>
    <w:rsid w:val="00832393"/>
    <w:rsid w:val="008327AE"/>
    <w:rsid w:val="00832EC1"/>
    <w:rsid w:val="00834D5E"/>
    <w:rsid w:val="00844466"/>
    <w:rsid w:val="00845015"/>
    <w:rsid w:val="0085063D"/>
    <w:rsid w:val="008536BF"/>
    <w:rsid w:val="00856068"/>
    <w:rsid w:val="00874573"/>
    <w:rsid w:val="0088628F"/>
    <w:rsid w:val="008931C3"/>
    <w:rsid w:val="0089415E"/>
    <w:rsid w:val="008969A4"/>
    <w:rsid w:val="008971B6"/>
    <w:rsid w:val="00897BC2"/>
    <w:rsid w:val="008A0A18"/>
    <w:rsid w:val="008A3E2B"/>
    <w:rsid w:val="008A41E3"/>
    <w:rsid w:val="008B1C20"/>
    <w:rsid w:val="008B6BBE"/>
    <w:rsid w:val="008C764A"/>
    <w:rsid w:val="008D1948"/>
    <w:rsid w:val="008D59F4"/>
    <w:rsid w:val="008E3181"/>
    <w:rsid w:val="008E4E7B"/>
    <w:rsid w:val="008E5F84"/>
    <w:rsid w:val="008E73F6"/>
    <w:rsid w:val="008F1196"/>
    <w:rsid w:val="008F257D"/>
    <w:rsid w:val="008F6673"/>
    <w:rsid w:val="008F6D92"/>
    <w:rsid w:val="009027E9"/>
    <w:rsid w:val="00904538"/>
    <w:rsid w:val="0091076F"/>
    <w:rsid w:val="00911D9E"/>
    <w:rsid w:val="009127A0"/>
    <w:rsid w:val="00915CCA"/>
    <w:rsid w:val="00916845"/>
    <w:rsid w:val="0092538C"/>
    <w:rsid w:val="00931A36"/>
    <w:rsid w:val="009365AC"/>
    <w:rsid w:val="00940D68"/>
    <w:rsid w:val="009470E0"/>
    <w:rsid w:val="009502D1"/>
    <w:rsid w:val="0095124C"/>
    <w:rsid w:val="00953905"/>
    <w:rsid w:val="0095455A"/>
    <w:rsid w:val="0095616E"/>
    <w:rsid w:val="00960215"/>
    <w:rsid w:val="00961456"/>
    <w:rsid w:val="00965115"/>
    <w:rsid w:val="00966CF2"/>
    <w:rsid w:val="00975154"/>
    <w:rsid w:val="00976992"/>
    <w:rsid w:val="00976FDE"/>
    <w:rsid w:val="00977277"/>
    <w:rsid w:val="00980FFB"/>
    <w:rsid w:val="00985756"/>
    <w:rsid w:val="00990C45"/>
    <w:rsid w:val="009920E2"/>
    <w:rsid w:val="009942EC"/>
    <w:rsid w:val="00995498"/>
    <w:rsid w:val="009B0BB1"/>
    <w:rsid w:val="009B540E"/>
    <w:rsid w:val="009B5934"/>
    <w:rsid w:val="009B70E5"/>
    <w:rsid w:val="009B7196"/>
    <w:rsid w:val="009C5F30"/>
    <w:rsid w:val="009C6A83"/>
    <w:rsid w:val="009D4DCD"/>
    <w:rsid w:val="009D5DEE"/>
    <w:rsid w:val="009F6FA0"/>
    <w:rsid w:val="00A017DE"/>
    <w:rsid w:val="00A02EB6"/>
    <w:rsid w:val="00A06413"/>
    <w:rsid w:val="00A1138F"/>
    <w:rsid w:val="00A12C43"/>
    <w:rsid w:val="00A209EA"/>
    <w:rsid w:val="00A324D3"/>
    <w:rsid w:val="00A32F1C"/>
    <w:rsid w:val="00A343A2"/>
    <w:rsid w:val="00A42D5E"/>
    <w:rsid w:val="00A4487E"/>
    <w:rsid w:val="00A448F7"/>
    <w:rsid w:val="00A54E2B"/>
    <w:rsid w:val="00A56654"/>
    <w:rsid w:val="00A66493"/>
    <w:rsid w:val="00A757A5"/>
    <w:rsid w:val="00A77C99"/>
    <w:rsid w:val="00A80367"/>
    <w:rsid w:val="00A80F5A"/>
    <w:rsid w:val="00A83B79"/>
    <w:rsid w:val="00A8433B"/>
    <w:rsid w:val="00A95140"/>
    <w:rsid w:val="00AA15F9"/>
    <w:rsid w:val="00AB0C5B"/>
    <w:rsid w:val="00AB1894"/>
    <w:rsid w:val="00AB6659"/>
    <w:rsid w:val="00AB6FFD"/>
    <w:rsid w:val="00AC056B"/>
    <w:rsid w:val="00AC7365"/>
    <w:rsid w:val="00AD2F63"/>
    <w:rsid w:val="00AD47DC"/>
    <w:rsid w:val="00AD5492"/>
    <w:rsid w:val="00B023BC"/>
    <w:rsid w:val="00B026D0"/>
    <w:rsid w:val="00B1065A"/>
    <w:rsid w:val="00B216E4"/>
    <w:rsid w:val="00B22A7A"/>
    <w:rsid w:val="00B23178"/>
    <w:rsid w:val="00B271A9"/>
    <w:rsid w:val="00B34A0C"/>
    <w:rsid w:val="00B34F8E"/>
    <w:rsid w:val="00B404E3"/>
    <w:rsid w:val="00B41B2C"/>
    <w:rsid w:val="00B42244"/>
    <w:rsid w:val="00B54D86"/>
    <w:rsid w:val="00B65EAE"/>
    <w:rsid w:val="00B67BCE"/>
    <w:rsid w:val="00B732D5"/>
    <w:rsid w:val="00B85A85"/>
    <w:rsid w:val="00B96F15"/>
    <w:rsid w:val="00B97B06"/>
    <w:rsid w:val="00BA096C"/>
    <w:rsid w:val="00BA339D"/>
    <w:rsid w:val="00BC0517"/>
    <w:rsid w:val="00BD6551"/>
    <w:rsid w:val="00BD7478"/>
    <w:rsid w:val="00BD7ED1"/>
    <w:rsid w:val="00BE0EBF"/>
    <w:rsid w:val="00BF1BBC"/>
    <w:rsid w:val="00BF316A"/>
    <w:rsid w:val="00BF356B"/>
    <w:rsid w:val="00BF41AB"/>
    <w:rsid w:val="00BF5A27"/>
    <w:rsid w:val="00C15BC9"/>
    <w:rsid w:val="00C15EF2"/>
    <w:rsid w:val="00C20341"/>
    <w:rsid w:val="00C35C46"/>
    <w:rsid w:val="00C46A50"/>
    <w:rsid w:val="00C549CE"/>
    <w:rsid w:val="00C573F2"/>
    <w:rsid w:val="00C60032"/>
    <w:rsid w:val="00C61F69"/>
    <w:rsid w:val="00C666BA"/>
    <w:rsid w:val="00C719D7"/>
    <w:rsid w:val="00C72753"/>
    <w:rsid w:val="00C737C9"/>
    <w:rsid w:val="00C77AA0"/>
    <w:rsid w:val="00C84244"/>
    <w:rsid w:val="00C85917"/>
    <w:rsid w:val="00C91D5F"/>
    <w:rsid w:val="00C92065"/>
    <w:rsid w:val="00C96C6F"/>
    <w:rsid w:val="00CA0030"/>
    <w:rsid w:val="00CA0C6D"/>
    <w:rsid w:val="00CA3473"/>
    <w:rsid w:val="00CA3481"/>
    <w:rsid w:val="00CA5A91"/>
    <w:rsid w:val="00CA62CF"/>
    <w:rsid w:val="00CB4D13"/>
    <w:rsid w:val="00CC34F4"/>
    <w:rsid w:val="00CC3F2F"/>
    <w:rsid w:val="00CD4C21"/>
    <w:rsid w:val="00CE5F71"/>
    <w:rsid w:val="00CF14CD"/>
    <w:rsid w:val="00CF5D70"/>
    <w:rsid w:val="00D010A4"/>
    <w:rsid w:val="00D02184"/>
    <w:rsid w:val="00D115B5"/>
    <w:rsid w:val="00D20829"/>
    <w:rsid w:val="00D2343E"/>
    <w:rsid w:val="00D42B0F"/>
    <w:rsid w:val="00D519E0"/>
    <w:rsid w:val="00D52E80"/>
    <w:rsid w:val="00D56FD8"/>
    <w:rsid w:val="00D578A1"/>
    <w:rsid w:val="00D6174B"/>
    <w:rsid w:val="00D63F4B"/>
    <w:rsid w:val="00D64C90"/>
    <w:rsid w:val="00D73A5F"/>
    <w:rsid w:val="00D75949"/>
    <w:rsid w:val="00D83DDC"/>
    <w:rsid w:val="00D83DFE"/>
    <w:rsid w:val="00D976B1"/>
    <w:rsid w:val="00DA3517"/>
    <w:rsid w:val="00DA47E5"/>
    <w:rsid w:val="00DB2770"/>
    <w:rsid w:val="00DB5D73"/>
    <w:rsid w:val="00DB7050"/>
    <w:rsid w:val="00DC0F4E"/>
    <w:rsid w:val="00DC28C5"/>
    <w:rsid w:val="00DC439C"/>
    <w:rsid w:val="00DD3195"/>
    <w:rsid w:val="00DD6C12"/>
    <w:rsid w:val="00DE2F0B"/>
    <w:rsid w:val="00DE32AF"/>
    <w:rsid w:val="00DF0477"/>
    <w:rsid w:val="00DF28D9"/>
    <w:rsid w:val="00DF29AB"/>
    <w:rsid w:val="00DF2B17"/>
    <w:rsid w:val="00E018F7"/>
    <w:rsid w:val="00E1511B"/>
    <w:rsid w:val="00E15869"/>
    <w:rsid w:val="00E2323C"/>
    <w:rsid w:val="00E24C8A"/>
    <w:rsid w:val="00E257A2"/>
    <w:rsid w:val="00E26147"/>
    <w:rsid w:val="00E2652A"/>
    <w:rsid w:val="00E27B9C"/>
    <w:rsid w:val="00E42194"/>
    <w:rsid w:val="00E46AEC"/>
    <w:rsid w:val="00E502A8"/>
    <w:rsid w:val="00E55B4D"/>
    <w:rsid w:val="00E5708F"/>
    <w:rsid w:val="00E61B15"/>
    <w:rsid w:val="00E65645"/>
    <w:rsid w:val="00E71704"/>
    <w:rsid w:val="00E76005"/>
    <w:rsid w:val="00E80BEE"/>
    <w:rsid w:val="00E817AE"/>
    <w:rsid w:val="00E84762"/>
    <w:rsid w:val="00E869EC"/>
    <w:rsid w:val="00E8752D"/>
    <w:rsid w:val="00E943BE"/>
    <w:rsid w:val="00EA2DE2"/>
    <w:rsid w:val="00EA3A99"/>
    <w:rsid w:val="00EA3E59"/>
    <w:rsid w:val="00EA75FC"/>
    <w:rsid w:val="00EB2AB1"/>
    <w:rsid w:val="00EB30AA"/>
    <w:rsid w:val="00EB315B"/>
    <w:rsid w:val="00EC1227"/>
    <w:rsid w:val="00EC3147"/>
    <w:rsid w:val="00EC6152"/>
    <w:rsid w:val="00ED028F"/>
    <w:rsid w:val="00ED35AB"/>
    <w:rsid w:val="00ED36A3"/>
    <w:rsid w:val="00EE16C3"/>
    <w:rsid w:val="00EE7F8C"/>
    <w:rsid w:val="00EF4FDA"/>
    <w:rsid w:val="00F0489C"/>
    <w:rsid w:val="00F06A61"/>
    <w:rsid w:val="00F228DE"/>
    <w:rsid w:val="00F23AF1"/>
    <w:rsid w:val="00F24B9B"/>
    <w:rsid w:val="00F35077"/>
    <w:rsid w:val="00F35331"/>
    <w:rsid w:val="00F50280"/>
    <w:rsid w:val="00F5291B"/>
    <w:rsid w:val="00F52F0E"/>
    <w:rsid w:val="00F56F07"/>
    <w:rsid w:val="00F65EA0"/>
    <w:rsid w:val="00F67A20"/>
    <w:rsid w:val="00F73041"/>
    <w:rsid w:val="00F732A8"/>
    <w:rsid w:val="00F75C0F"/>
    <w:rsid w:val="00F7668C"/>
    <w:rsid w:val="00F83B95"/>
    <w:rsid w:val="00F86802"/>
    <w:rsid w:val="00F8787B"/>
    <w:rsid w:val="00F91625"/>
    <w:rsid w:val="00F926E3"/>
    <w:rsid w:val="00F95BFB"/>
    <w:rsid w:val="00F97CDC"/>
    <w:rsid w:val="00FB42D6"/>
    <w:rsid w:val="00FB6F47"/>
    <w:rsid w:val="00FC0B3B"/>
    <w:rsid w:val="00FD3EF7"/>
    <w:rsid w:val="00FD5DD7"/>
    <w:rsid w:val="00FE5D5B"/>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FEEBD4"/>
  <w15:docId w15:val="{E486B864-760E-428D-BDC0-98D9B2E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4"/>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3"/>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table" w:customStyle="1" w:styleId="TableGrid5">
    <w:name w:val="Table Grid5"/>
    <w:basedOn w:val="TableNormal"/>
    <w:next w:val="TableGrid"/>
    <w:uiPriority w:val="39"/>
    <w:rsid w:val="00EA2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0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F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ТТ001932</DocTitle>
    <DocDescription xmlns="b1f3b5ea-2115-432e-8ddc-6d5e77145f65" xsi:nil="true"/>
    <DocExpirationDate xmlns="b1f3b5ea-2115-432e-8ddc-6d5e77145f65" xsi:nil="true"/>
    <IsFromAccountant xmlns="b1f3b5ea-2115-432e-8ddc-6d5e77145f65">false</IsFromAccountant>
    <PublicOrder xmlns="b1f3b5ea-2115-432e-8ddc-6d5e77145f65">1751</PublicOrder>
  </documentManagement>
</p:properties>
</file>

<file path=customXml/itemProps1.xml><?xml version="1.0" encoding="utf-8"?>
<ds:datastoreItem xmlns:ds="http://schemas.openxmlformats.org/officeDocument/2006/customXml" ds:itemID="{D3F8A168-3829-472A-BADE-28CB0C1B7BE9}"/>
</file>

<file path=customXml/itemProps2.xml><?xml version="1.0" encoding="utf-8"?>
<ds:datastoreItem xmlns:ds="http://schemas.openxmlformats.org/officeDocument/2006/customXml" ds:itemID="{A394A5CD-B5FC-4F5D-8A1A-92750E08B995}"/>
</file>

<file path=customXml/itemProps3.xml><?xml version="1.0" encoding="utf-8"?>
<ds:datastoreItem xmlns:ds="http://schemas.openxmlformats.org/officeDocument/2006/customXml" ds:itemID="{45EC6A3E-F958-4570-9D43-6D7844645647}"/>
</file>

<file path=customXml/itemProps4.xml><?xml version="1.0" encoding="utf-8"?>
<ds:datastoreItem xmlns:ds="http://schemas.openxmlformats.org/officeDocument/2006/customXml" ds:itemID="{D5269B63-41BF-466E-A9A2-60A916560C84}"/>
</file>

<file path=docProps/app.xml><?xml version="1.0" encoding="utf-8"?>
<Properties xmlns="http://schemas.openxmlformats.org/officeDocument/2006/extended-properties" xmlns:vt="http://schemas.openxmlformats.org/officeDocument/2006/docPropsVTypes">
  <Template>Normal.dotm</Template>
  <TotalTime>2</TotalTime>
  <Pages>61</Pages>
  <Words>19720</Words>
  <Characters>112406</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3</cp:revision>
  <cp:lastPrinted>2019-05-10T08:17:00Z</cp:lastPrinted>
  <dcterms:created xsi:type="dcterms:W3CDTF">2020-04-28T08:17:00Z</dcterms:created>
  <dcterms:modified xsi:type="dcterms:W3CDTF">2020-04-28T08:42:00Z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